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8D3F" w14:textId="77777777" w:rsidR="00440712" w:rsidRDefault="00561BC1">
      <w:pPr>
        <w:pStyle w:val="BodyText"/>
        <w:ind w:left="140" w:firstLine="0"/>
        <w:rPr>
          <w:rFonts w:ascii="Times New Roman"/>
        </w:rPr>
      </w:pPr>
      <w:r>
        <w:rPr>
          <w:rFonts w:ascii="Times New Roman"/>
          <w:noProof/>
        </w:rPr>
        <w:drawing>
          <wp:inline distT="0" distB="0" distL="0" distR="0" wp14:anchorId="61BC6D14" wp14:editId="14B175EE">
            <wp:extent cx="6304714" cy="676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304714" cy="676275"/>
                    </a:xfrm>
                    <a:prstGeom prst="rect">
                      <a:avLst/>
                    </a:prstGeom>
                  </pic:spPr>
                </pic:pic>
              </a:graphicData>
            </a:graphic>
          </wp:inline>
        </w:drawing>
      </w:r>
    </w:p>
    <w:p w14:paraId="242461DC" w14:textId="77777777" w:rsidR="00440712" w:rsidRDefault="00440712">
      <w:pPr>
        <w:pStyle w:val="BodyText"/>
        <w:ind w:left="0" w:firstLine="0"/>
        <w:rPr>
          <w:rFonts w:ascii="Times New Roman"/>
        </w:rPr>
      </w:pPr>
    </w:p>
    <w:p w14:paraId="22CB02B3" w14:textId="77777777" w:rsidR="00440712" w:rsidRDefault="00440712">
      <w:pPr>
        <w:pStyle w:val="BodyText"/>
        <w:ind w:left="0" w:firstLine="0"/>
        <w:rPr>
          <w:rFonts w:ascii="Times New Roman"/>
        </w:rPr>
      </w:pPr>
    </w:p>
    <w:p w14:paraId="61335555" w14:textId="77777777" w:rsidR="00440712" w:rsidRDefault="00440712">
      <w:pPr>
        <w:pStyle w:val="BodyText"/>
        <w:spacing w:before="9"/>
        <w:ind w:left="0" w:firstLine="0"/>
        <w:rPr>
          <w:rFonts w:ascii="Times New Roman"/>
          <w:sz w:val="28"/>
        </w:rPr>
      </w:pPr>
    </w:p>
    <w:p w14:paraId="095D8296" w14:textId="0B4F5017" w:rsidR="00561BC1" w:rsidRPr="00561BC1" w:rsidRDefault="006F6A2A" w:rsidP="00561BC1">
      <w:pPr>
        <w:adjustRightInd w:val="0"/>
        <w:outlineLvl w:val="0"/>
        <w:rPr>
          <w:color w:val="4F81BD" w:themeColor="accent1"/>
          <w:sz w:val="16"/>
          <w:szCs w:val="16"/>
        </w:rPr>
      </w:pPr>
      <w:bookmarkStart w:id="0" w:name="_Toc505332195"/>
      <w:r>
        <w:rPr>
          <w:rFonts w:ascii="Roboto Thin" w:hAnsi="Roboto Thin"/>
          <w:color w:val="4F81BD" w:themeColor="accent1"/>
          <w:sz w:val="60"/>
          <w:szCs w:val="60"/>
        </w:rPr>
        <w:t>C</w:t>
      </w:r>
      <w:r w:rsidR="00F452A0">
        <w:rPr>
          <w:rFonts w:ascii="Roboto Thin" w:hAnsi="Roboto Thin"/>
          <w:color w:val="4F81BD" w:themeColor="accent1"/>
          <w:sz w:val="60"/>
          <w:szCs w:val="60"/>
        </w:rPr>
        <w:t xml:space="preserve">onditions </w:t>
      </w:r>
      <w:r w:rsidR="001A54AC">
        <w:rPr>
          <w:rFonts w:ascii="Roboto Thin" w:hAnsi="Roboto Thin"/>
          <w:color w:val="4F81BD" w:themeColor="accent1"/>
          <w:sz w:val="60"/>
          <w:szCs w:val="60"/>
        </w:rPr>
        <w:t xml:space="preserve">for </w:t>
      </w:r>
      <w:r w:rsidR="009528CB">
        <w:rPr>
          <w:rFonts w:ascii="Roboto Thin" w:hAnsi="Roboto Thin"/>
          <w:color w:val="4F81BD" w:themeColor="accent1"/>
          <w:sz w:val="60"/>
          <w:szCs w:val="60"/>
        </w:rPr>
        <w:t xml:space="preserve">plan management to </w:t>
      </w:r>
      <w:r w:rsidR="001A54AC">
        <w:rPr>
          <w:rFonts w:ascii="Roboto Thin" w:hAnsi="Roboto Thin"/>
          <w:color w:val="4F81BD" w:themeColor="accent1"/>
          <w:sz w:val="60"/>
          <w:szCs w:val="60"/>
        </w:rPr>
        <w:t>elect</w:t>
      </w:r>
      <w:r w:rsidR="00F452A0">
        <w:rPr>
          <w:rFonts w:ascii="Roboto Thin" w:hAnsi="Roboto Thin"/>
          <w:color w:val="4F81BD" w:themeColor="accent1"/>
          <w:sz w:val="60"/>
          <w:szCs w:val="60"/>
        </w:rPr>
        <w:t xml:space="preserve"> </w:t>
      </w:r>
      <w:r w:rsidR="000C7D3B" w:rsidRPr="00561BC1">
        <w:rPr>
          <w:rFonts w:ascii="Roboto Thin" w:hAnsi="Roboto Thin"/>
          <w:color w:val="4F81BD" w:themeColor="accent1"/>
          <w:sz w:val="60"/>
          <w:szCs w:val="60"/>
        </w:rPr>
        <w:t xml:space="preserve">an ERISA </w:t>
      </w:r>
      <w:r w:rsidR="00790568">
        <w:rPr>
          <w:rFonts w:ascii="Roboto Thin" w:hAnsi="Roboto Thin"/>
          <w:color w:val="4F81BD" w:themeColor="accent1"/>
          <w:sz w:val="60"/>
          <w:szCs w:val="60"/>
        </w:rPr>
        <w:t xml:space="preserve">Section </w:t>
      </w:r>
      <w:r w:rsidR="000C7D3B" w:rsidRPr="00561BC1">
        <w:rPr>
          <w:rFonts w:ascii="Roboto Thin" w:hAnsi="Roboto Thin"/>
          <w:color w:val="4F81BD" w:themeColor="accent1"/>
          <w:sz w:val="60"/>
          <w:szCs w:val="60"/>
        </w:rPr>
        <w:t xml:space="preserve">103(a)(3)(C) audit </w:t>
      </w:r>
      <w:bookmarkEnd w:id="0"/>
    </w:p>
    <w:p w14:paraId="63676CC3" w14:textId="77777777" w:rsidR="00561BC1" w:rsidRDefault="00561BC1" w:rsidP="00561BC1">
      <w:pPr>
        <w:ind w:left="720" w:right="720"/>
        <w:rPr>
          <w:sz w:val="20"/>
          <w:szCs w:val="20"/>
        </w:rPr>
      </w:pPr>
    </w:p>
    <w:p w14:paraId="367D0D5A" w14:textId="77777777" w:rsidR="00CE3ABF" w:rsidRDefault="00CE3ABF" w:rsidP="006F6A2A">
      <w:pPr>
        <w:ind w:right="720"/>
        <w:rPr>
          <w:sz w:val="20"/>
          <w:szCs w:val="20"/>
        </w:rPr>
      </w:pPr>
    </w:p>
    <w:p w14:paraId="26048F1F" w14:textId="47AE6F21" w:rsidR="00031CB3" w:rsidRDefault="00031CB3" w:rsidP="00031CB3">
      <w:pPr>
        <w:ind w:right="720"/>
        <w:rPr>
          <w:sz w:val="20"/>
          <w:szCs w:val="20"/>
        </w:rPr>
      </w:pPr>
      <w:r w:rsidRPr="00565572">
        <w:rPr>
          <w:sz w:val="20"/>
          <w:szCs w:val="20"/>
        </w:rPr>
        <w:t xml:space="preserve">This tool is intended to assist plan management in assessing </w:t>
      </w:r>
      <w:r w:rsidRPr="003D5AC1">
        <w:rPr>
          <w:sz w:val="20"/>
          <w:szCs w:val="20"/>
        </w:rPr>
        <w:t xml:space="preserve">whether </w:t>
      </w:r>
      <w:r w:rsidRPr="00565572">
        <w:rPr>
          <w:sz w:val="20"/>
          <w:szCs w:val="20"/>
        </w:rPr>
        <w:t xml:space="preserve">the conditions for electing </w:t>
      </w:r>
      <w:r w:rsidRPr="003D5AC1">
        <w:rPr>
          <w:sz w:val="20"/>
          <w:szCs w:val="20"/>
        </w:rPr>
        <w:t xml:space="preserve">an ERISA </w:t>
      </w:r>
      <w:r>
        <w:rPr>
          <w:sz w:val="20"/>
          <w:szCs w:val="20"/>
        </w:rPr>
        <w:t xml:space="preserve">Section </w:t>
      </w:r>
      <w:r w:rsidRPr="003D5AC1">
        <w:rPr>
          <w:sz w:val="20"/>
          <w:szCs w:val="20"/>
        </w:rPr>
        <w:t xml:space="preserve">103(a)(3)(C) audit </w:t>
      </w:r>
      <w:r w:rsidRPr="00565572">
        <w:rPr>
          <w:sz w:val="20"/>
          <w:szCs w:val="20"/>
        </w:rPr>
        <w:t>have been met.</w:t>
      </w:r>
      <w:r>
        <w:rPr>
          <w:sz w:val="20"/>
          <w:szCs w:val="20"/>
        </w:rPr>
        <w:t xml:space="preserve"> </w:t>
      </w:r>
      <w:r w:rsidRPr="007170F0">
        <w:rPr>
          <w:i/>
          <w:iCs/>
          <w:sz w:val="20"/>
          <w:szCs w:val="20"/>
        </w:rPr>
        <w:t xml:space="preserve">Note: </w:t>
      </w:r>
      <w:r>
        <w:rPr>
          <w:sz w:val="20"/>
          <w:szCs w:val="20"/>
        </w:rPr>
        <w:t>This tool</w:t>
      </w:r>
      <w:r w:rsidRPr="007170F0">
        <w:rPr>
          <w:rFonts w:eastAsia="Times New Roman"/>
          <w:sz w:val="20"/>
          <w:szCs w:val="20"/>
        </w:rPr>
        <w:t xml:space="preserve"> uses the term </w:t>
      </w:r>
      <w:r w:rsidRPr="007170F0">
        <w:rPr>
          <w:rFonts w:eastAsia="Times New Roman"/>
          <w:i/>
          <w:iCs/>
          <w:sz w:val="20"/>
          <w:szCs w:val="20"/>
        </w:rPr>
        <w:t>management</w:t>
      </w:r>
      <w:r w:rsidRPr="00B23EA9">
        <w:rPr>
          <w:rFonts w:eastAsia="Times New Roman"/>
          <w:sz w:val="20"/>
          <w:szCs w:val="20"/>
        </w:rPr>
        <w:t xml:space="preserve"> to include the plan administrator as described in the DOL’s Rules and Regulations for Reporting and Disclosure under ERISA</w:t>
      </w:r>
      <w:r w:rsidR="000A6252">
        <w:rPr>
          <w:rFonts w:eastAsia="Times New Roman"/>
          <w:sz w:val="20"/>
          <w:szCs w:val="20"/>
        </w:rPr>
        <w:t>,</w:t>
      </w:r>
      <w:r w:rsidRPr="00B23EA9">
        <w:rPr>
          <w:rFonts w:eastAsia="Times New Roman"/>
          <w:sz w:val="20"/>
          <w:szCs w:val="20"/>
        </w:rPr>
        <w:t xml:space="preserve"> as well as other members of management.</w:t>
      </w:r>
    </w:p>
    <w:p w14:paraId="70422E90" w14:textId="77777777" w:rsidR="00031CB3" w:rsidRDefault="00031CB3" w:rsidP="00031CB3">
      <w:pPr>
        <w:ind w:right="720"/>
        <w:rPr>
          <w:sz w:val="20"/>
          <w:szCs w:val="20"/>
        </w:rPr>
      </w:pPr>
    </w:p>
    <w:p w14:paraId="116FDEDE" w14:textId="2E86C0B1" w:rsidR="00031CB3" w:rsidRPr="00BF1D5C" w:rsidRDefault="00031CB3" w:rsidP="00031CB3">
      <w:pPr>
        <w:ind w:right="720"/>
        <w:rPr>
          <w:rFonts w:ascii="Roboto Thin" w:hAnsi="Roboto Thin"/>
          <w:color w:val="4F81BD" w:themeColor="accent1"/>
          <w:sz w:val="40"/>
          <w:szCs w:val="40"/>
        </w:rPr>
      </w:pPr>
      <w:r w:rsidRPr="00BF1D5C">
        <w:rPr>
          <w:rFonts w:ascii="Roboto Thin" w:hAnsi="Roboto Thin"/>
          <w:color w:val="4F81BD" w:themeColor="accent1"/>
          <w:sz w:val="40"/>
          <w:szCs w:val="40"/>
        </w:rPr>
        <w:t>Overview</w:t>
      </w:r>
    </w:p>
    <w:p w14:paraId="2BE09555" w14:textId="77777777" w:rsidR="00031CB3" w:rsidRDefault="00031CB3" w:rsidP="002F6B05">
      <w:pPr>
        <w:ind w:right="720"/>
        <w:rPr>
          <w:sz w:val="20"/>
          <w:szCs w:val="20"/>
        </w:rPr>
      </w:pPr>
    </w:p>
    <w:p w14:paraId="4A20DCE8" w14:textId="0FB19BCA" w:rsidR="002F6B05" w:rsidRPr="003D5AC1" w:rsidRDefault="002F6B05" w:rsidP="002F6B05">
      <w:pPr>
        <w:ind w:right="720"/>
        <w:rPr>
          <w:i/>
          <w:iCs/>
          <w:sz w:val="20"/>
          <w:szCs w:val="20"/>
        </w:rPr>
      </w:pPr>
      <w:r w:rsidRPr="009B64DA">
        <w:rPr>
          <w:sz w:val="20"/>
          <w:szCs w:val="20"/>
        </w:rPr>
        <w:t>Section 103(a)(3)(C)</w:t>
      </w:r>
      <w:r w:rsidRPr="00211E0A">
        <w:rPr>
          <w:sz w:val="20"/>
          <w:szCs w:val="20"/>
        </w:rPr>
        <w:t xml:space="preserve"> </w:t>
      </w:r>
      <w:r>
        <w:rPr>
          <w:sz w:val="20"/>
          <w:szCs w:val="20"/>
        </w:rPr>
        <w:t xml:space="preserve">of the Employee Retirement Income and Security Act (ERISA) allows plan administrators to </w:t>
      </w:r>
      <w:r w:rsidRPr="009B64DA">
        <w:rPr>
          <w:sz w:val="20"/>
          <w:szCs w:val="20"/>
        </w:rPr>
        <w:t>elect to instruct the auditor not to perform any additional procedures with respect to the investment information prepared and certified by a bank or similar institution or by an insurance c</w:t>
      </w:r>
      <w:r w:rsidR="00A91CA2">
        <w:rPr>
          <w:sz w:val="20"/>
          <w:szCs w:val="20"/>
        </w:rPr>
        <w:t>ompany</w:t>
      </w:r>
      <w:r w:rsidRPr="009B64DA">
        <w:rPr>
          <w:sz w:val="20"/>
          <w:szCs w:val="20"/>
        </w:rPr>
        <w:t xml:space="preserve"> that is regulated, supervised, and subject to periodic examination by a state or federal agency. Th</w:t>
      </w:r>
      <w:r>
        <w:rPr>
          <w:sz w:val="20"/>
          <w:szCs w:val="20"/>
        </w:rPr>
        <w:t>e</w:t>
      </w:r>
      <w:r w:rsidRPr="009B64DA">
        <w:rPr>
          <w:sz w:val="20"/>
          <w:szCs w:val="20"/>
        </w:rPr>
        <w:t xml:space="preserve"> </w:t>
      </w:r>
      <w:r>
        <w:rPr>
          <w:sz w:val="20"/>
          <w:szCs w:val="20"/>
        </w:rPr>
        <w:t xml:space="preserve">“ERISA </w:t>
      </w:r>
      <w:r w:rsidRPr="009B64DA">
        <w:rPr>
          <w:sz w:val="20"/>
          <w:szCs w:val="20"/>
        </w:rPr>
        <w:t>Section 103(a)(3)(C)</w:t>
      </w:r>
      <w:r>
        <w:rPr>
          <w:sz w:val="20"/>
          <w:szCs w:val="20"/>
        </w:rPr>
        <w:t xml:space="preserve"> audit”</w:t>
      </w:r>
      <w:r w:rsidRPr="00211E0A">
        <w:rPr>
          <w:sz w:val="20"/>
          <w:szCs w:val="20"/>
        </w:rPr>
        <w:t xml:space="preserve"> </w:t>
      </w:r>
      <w:r>
        <w:rPr>
          <w:sz w:val="20"/>
          <w:szCs w:val="20"/>
        </w:rPr>
        <w:t>election</w:t>
      </w:r>
      <w:r w:rsidRPr="009B64DA">
        <w:rPr>
          <w:sz w:val="20"/>
          <w:szCs w:val="20"/>
        </w:rPr>
        <w:t xml:space="preserve"> is implemented by </w:t>
      </w:r>
      <w:hyperlink r:id="rId12" w:history="1">
        <w:r w:rsidRPr="009B64DA">
          <w:rPr>
            <w:rStyle w:val="Hyperlink"/>
            <w:sz w:val="20"/>
            <w:szCs w:val="20"/>
          </w:rPr>
          <w:t>Title 29 U.S. Code of Federal Regulations (CFR) Part</w:t>
        </w:r>
        <w:r>
          <w:rPr>
            <w:rStyle w:val="Hyperlink"/>
            <w:sz w:val="20"/>
            <w:szCs w:val="20"/>
          </w:rPr>
          <w:t>s</w:t>
        </w:r>
        <w:r w:rsidRPr="009B64DA">
          <w:rPr>
            <w:rStyle w:val="Hyperlink"/>
            <w:sz w:val="20"/>
            <w:szCs w:val="20"/>
          </w:rPr>
          <w:t xml:space="preserve"> 2520.103-8</w:t>
        </w:r>
      </w:hyperlink>
      <w:r w:rsidRPr="009B64DA">
        <w:rPr>
          <w:sz w:val="20"/>
          <w:szCs w:val="20"/>
        </w:rPr>
        <w:t xml:space="preserve"> </w:t>
      </w:r>
      <w:r>
        <w:rPr>
          <w:sz w:val="20"/>
          <w:szCs w:val="20"/>
        </w:rPr>
        <w:t>and 103-12, which</w:t>
      </w:r>
      <w:r w:rsidRPr="009B64DA">
        <w:rPr>
          <w:sz w:val="20"/>
          <w:szCs w:val="20"/>
        </w:rPr>
        <w:t xml:space="preserve"> outline the D</w:t>
      </w:r>
      <w:r>
        <w:rPr>
          <w:sz w:val="20"/>
          <w:szCs w:val="20"/>
        </w:rPr>
        <w:t xml:space="preserve">epartment of Labor’s (DOL) </w:t>
      </w:r>
      <w:r w:rsidR="003C0B8C">
        <w:rPr>
          <w:sz w:val="20"/>
          <w:szCs w:val="20"/>
        </w:rPr>
        <w:t>R</w:t>
      </w:r>
      <w:r w:rsidRPr="009B64DA">
        <w:rPr>
          <w:sz w:val="20"/>
          <w:szCs w:val="20"/>
        </w:rPr>
        <w:t xml:space="preserve">ules and </w:t>
      </w:r>
      <w:r w:rsidR="003C0B8C">
        <w:rPr>
          <w:sz w:val="20"/>
          <w:szCs w:val="20"/>
        </w:rPr>
        <w:t>R</w:t>
      </w:r>
      <w:r w:rsidRPr="009B64DA">
        <w:rPr>
          <w:sz w:val="20"/>
          <w:szCs w:val="20"/>
        </w:rPr>
        <w:t>egulations for</w:t>
      </w:r>
      <w:r w:rsidR="003C0B8C">
        <w:rPr>
          <w:sz w:val="20"/>
          <w:szCs w:val="20"/>
        </w:rPr>
        <w:t xml:space="preserve"> R</w:t>
      </w:r>
      <w:r w:rsidRPr="009B64DA">
        <w:rPr>
          <w:sz w:val="20"/>
          <w:szCs w:val="20"/>
        </w:rPr>
        <w:t>eporting and</w:t>
      </w:r>
      <w:r w:rsidR="003C0B8C">
        <w:rPr>
          <w:sz w:val="20"/>
          <w:szCs w:val="20"/>
        </w:rPr>
        <w:t xml:space="preserve"> D</w:t>
      </w:r>
      <w:r w:rsidRPr="009B64DA">
        <w:rPr>
          <w:sz w:val="20"/>
          <w:szCs w:val="20"/>
        </w:rPr>
        <w:t>isclosure under ERISA.</w:t>
      </w:r>
      <w:r>
        <w:rPr>
          <w:sz w:val="20"/>
          <w:szCs w:val="20"/>
        </w:rPr>
        <w:t xml:space="preserve"> </w:t>
      </w:r>
    </w:p>
    <w:p w14:paraId="763C2FF0" w14:textId="77777777" w:rsidR="002F6B05" w:rsidRDefault="002F6B05" w:rsidP="006F6A2A">
      <w:pPr>
        <w:ind w:right="720"/>
        <w:rPr>
          <w:sz w:val="20"/>
          <w:szCs w:val="20"/>
        </w:rPr>
      </w:pPr>
    </w:p>
    <w:p w14:paraId="5E1BDA59" w14:textId="2B695DAA" w:rsidR="006F6A2A" w:rsidRPr="00652A14" w:rsidRDefault="00780E96" w:rsidP="006F6A2A">
      <w:pPr>
        <w:ind w:right="720"/>
        <w:rPr>
          <w:i/>
          <w:iCs/>
          <w:sz w:val="20"/>
          <w:szCs w:val="20"/>
        </w:rPr>
      </w:pPr>
      <w:r>
        <w:rPr>
          <w:sz w:val="20"/>
          <w:szCs w:val="20"/>
        </w:rPr>
        <w:t>I</w:t>
      </w:r>
      <w:r w:rsidR="00DD518A" w:rsidRPr="00215271">
        <w:rPr>
          <w:sz w:val="20"/>
          <w:szCs w:val="20"/>
        </w:rPr>
        <w:t xml:space="preserve">n </w:t>
      </w:r>
      <w:hyperlink r:id="rId13" w:history="1">
        <w:r w:rsidR="00DD518A" w:rsidRPr="00215271">
          <w:rPr>
            <w:rStyle w:val="Hyperlink"/>
            <w:sz w:val="20"/>
            <w:szCs w:val="20"/>
          </w:rPr>
          <w:t>DOL Information Letter 05-17-2002</w:t>
        </w:r>
      </w:hyperlink>
      <w:r w:rsidR="00DD518A" w:rsidRPr="00215271">
        <w:rPr>
          <w:sz w:val="20"/>
          <w:szCs w:val="20"/>
        </w:rPr>
        <w:t xml:space="preserve">, </w:t>
      </w:r>
      <w:r w:rsidR="00DD518A">
        <w:rPr>
          <w:sz w:val="20"/>
          <w:szCs w:val="20"/>
        </w:rPr>
        <w:t>t</w:t>
      </w:r>
      <w:r w:rsidR="00031CB3" w:rsidRPr="00652A14">
        <w:rPr>
          <w:sz w:val="20"/>
          <w:szCs w:val="20"/>
        </w:rPr>
        <w:t xml:space="preserve">he DOL observed that, consistent with the obligation of employee benefit plan administrators to file </w:t>
      </w:r>
      <w:r w:rsidR="004537C4">
        <w:rPr>
          <w:sz w:val="20"/>
          <w:szCs w:val="20"/>
        </w:rPr>
        <w:t xml:space="preserve">accurate and </w:t>
      </w:r>
      <w:r w:rsidR="00031CB3" w:rsidRPr="00652A14">
        <w:rPr>
          <w:sz w:val="20"/>
          <w:szCs w:val="20"/>
        </w:rPr>
        <w:t xml:space="preserve">complete annual reports, it is the responsibility of the plan administrator to determine whether the conditions for electing an ERISA Section 103(a)(3)(C) audit, as set forth in ERISA and the DOL’s rules and regulations, have been satisfied. As such, </w:t>
      </w:r>
      <w:r w:rsidR="006F6A2A" w:rsidRPr="00652A14">
        <w:rPr>
          <w:sz w:val="20"/>
          <w:szCs w:val="20"/>
        </w:rPr>
        <w:t xml:space="preserve">management should take steps to make sure they understand </w:t>
      </w:r>
      <w:r w:rsidR="00031CB3" w:rsidRPr="00652A14">
        <w:rPr>
          <w:sz w:val="20"/>
          <w:szCs w:val="20"/>
        </w:rPr>
        <w:t xml:space="preserve">those rules before </w:t>
      </w:r>
      <w:r w:rsidR="002F6B05" w:rsidRPr="00652A14">
        <w:rPr>
          <w:sz w:val="20"/>
          <w:szCs w:val="20"/>
        </w:rPr>
        <w:t>electing an ERISA Section 103(a)(3)(C) audit</w:t>
      </w:r>
      <w:r w:rsidR="00031CB3" w:rsidRPr="00652A14">
        <w:rPr>
          <w:sz w:val="20"/>
          <w:szCs w:val="20"/>
        </w:rPr>
        <w:t xml:space="preserve">. Management should review </w:t>
      </w:r>
      <w:r w:rsidR="002F6B05" w:rsidRPr="00652A14">
        <w:rPr>
          <w:sz w:val="20"/>
          <w:szCs w:val="20"/>
        </w:rPr>
        <w:t xml:space="preserve">what is covered by </w:t>
      </w:r>
      <w:r w:rsidR="006F6A2A" w:rsidRPr="00652A14">
        <w:rPr>
          <w:sz w:val="20"/>
          <w:szCs w:val="20"/>
        </w:rPr>
        <w:t xml:space="preserve">the certification </w:t>
      </w:r>
      <w:r w:rsidR="002F6B05" w:rsidRPr="00652A14">
        <w:rPr>
          <w:sz w:val="20"/>
          <w:szCs w:val="20"/>
        </w:rPr>
        <w:t xml:space="preserve">and whether </w:t>
      </w:r>
      <w:r w:rsidR="006F6A2A" w:rsidRPr="00652A14">
        <w:rPr>
          <w:sz w:val="20"/>
          <w:szCs w:val="20"/>
        </w:rPr>
        <w:t xml:space="preserve">the </w:t>
      </w:r>
      <w:r w:rsidR="002F6B05" w:rsidRPr="00652A14">
        <w:rPr>
          <w:sz w:val="20"/>
          <w:szCs w:val="20"/>
        </w:rPr>
        <w:t xml:space="preserve">certifying </w:t>
      </w:r>
      <w:r w:rsidR="003065DC">
        <w:rPr>
          <w:sz w:val="20"/>
          <w:szCs w:val="20"/>
        </w:rPr>
        <w:t>institution</w:t>
      </w:r>
      <w:r w:rsidR="002F6B05" w:rsidRPr="00652A14">
        <w:rPr>
          <w:sz w:val="20"/>
          <w:szCs w:val="20"/>
        </w:rPr>
        <w:t xml:space="preserve"> and certification comply with DOL rules and regulations</w:t>
      </w:r>
      <w:r w:rsidR="006F6A2A" w:rsidRPr="00652A14">
        <w:rPr>
          <w:sz w:val="20"/>
          <w:szCs w:val="20"/>
        </w:rPr>
        <w:t xml:space="preserve"> before concluding whether an </w:t>
      </w:r>
      <w:bookmarkStart w:id="1" w:name="_Hlk60919627"/>
      <w:r w:rsidR="006F6A2A" w:rsidRPr="00652A14">
        <w:rPr>
          <w:sz w:val="20"/>
          <w:szCs w:val="20"/>
        </w:rPr>
        <w:t xml:space="preserve">ERISA </w:t>
      </w:r>
      <w:r w:rsidR="00A97278" w:rsidRPr="00652A14">
        <w:rPr>
          <w:sz w:val="20"/>
          <w:szCs w:val="20"/>
        </w:rPr>
        <w:t xml:space="preserve">Section </w:t>
      </w:r>
      <w:r w:rsidR="006F6A2A" w:rsidRPr="00652A14">
        <w:rPr>
          <w:sz w:val="20"/>
          <w:szCs w:val="20"/>
        </w:rPr>
        <w:t xml:space="preserve">103(a)(3)(C) audit </w:t>
      </w:r>
      <w:bookmarkEnd w:id="1"/>
      <w:r w:rsidR="006F6A2A" w:rsidRPr="00652A14">
        <w:rPr>
          <w:sz w:val="20"/>
          <w:szCs w:val="20"/>
        </w:rPr>
        <w:t>is permissible</w:t>
      </w:r>
      <w:r w:rsidR="002F6B05" w:rsidRPr="00652A14">
        <w:rPr>
          <w:sz w:val="20"/>
          <w:szCs w:val="20"/>
        </w:rPr>
        <w:t>,</w:t>
      </w:r>
      <w:r w:rsidR="006F6A2A" w:rsidRPr="00652A14">
        <w:rPr>
          <w:sz w:val="20"/>
          <w:szCs w:val="20"/>
        </w:rPr>
        <w:t xml:space="preserve"> and </w:t>
      </w:r>
      <w:r w:rsidR="002F6B05" w:rsidRPr="00652A14">
        <w:rPr>
          <w:sz w:val="20"/>
          <w:szCs w:val="20"/>
        </w:rPr>
        <w:t>whether</w:t>
      </w:r>
      <w:r w:rsidR="006F6A2A" w:rsidRPr="00652A14">
        <w:rPr>
          <w:sz w:val="20"/>
          <w:szCs w:val="20"/>
        </w:rPr>
        <w:t xml:space="preserve"> the certified information may be used to satisfy their obligation to report the </w:t>
      </w:r>
      <w:r w:rsidR="009C35AF" w:rsidRPr="00652A14">
        <w:rPr>
          <w:sz w:val="20"/>
          <w:szCs w:val="20"/>
        </w:rPr>
        <w:t>appropriate</w:t>
      </w:r>
      <w:r w:rsidR="006F6A2A" w:rsidRPr="00652A14">
        <w:rPr>
          <w:sz w:val="20"/>
          <w:szCs w:val="20"/>
        </w:rPr>
        <w:t xml:space="preserve"> value of the assets in the plan’s financial statements. </w:t>
      </w:r>
      <w:r w:rsidR="008655D9" w:rsidRPr="00652A14">
        <w:rPr>
          <w:sz w:val="20"/>
          <w:szCs w:val="20"/>
        </w:rPr>
        <w:t>ERISA Section 103(a)(3)(C) audits are not a</w:t>
      </w:r>
      <w:r w:rsidR="002B0E61" w:rsidRPr="00652A14">
        <w:rPr>
          <w:sz w:val="20"/>
          <w:szCs w:val="20"/>
        </w:rPr>
        <w:t xml:space="preserve">cceptable for </w:t>
      </w:r>
      <w:r w:rsidR="00912D2B" w:rsidRPr="00652A14">
        <w:rPr>
          <w:sz w:val="20"/>
          <w:szCs w:val="20"/>
        </w:rPr>
        <w:t xml:space="preserve">plans that file Form </w:t>
      </w:r>
      <w:r w:rsidR="002B0E61" w:rsidRPr="00652A14">
        <w:rPr>
          <w:sz w:val="20"/>
          <w:szCs w:val="20"/>
        </w:rPr>
        <w:t xml:space="preserve">11-K </w:t>
      </w:r>
      <w:r w:rsidR="00912D2B" w:rsidRPr="00652A14">
        <w:rPr>
          <w:sz w:val="20"/>
          <w:szCs w:val="20"/>
        </w:rPr>
        <w:t>with the Securities and Exchange Commission</w:t>
      </w:r>
      <w:r w:rsidR="002B0E61" w:rsidRPr="00652A14">
        <w:rPr>
          <w:sz w:val="20"/>
          <w:szCs w:val="20"/>
        </w:rPr>
        <w:t xml:space="preserve">. </w:t>
      </w:r>
    </w:p>
    <w:p w14:paraId="5325A050" w14:textId="0D669A69" w:rsidR="009A547F" w:rsidRDefault="009A547F" w:rsidP="006F6A2A">
      <w:pPr>
        <w:ind w:right="720"/>
        <w:rPr>
          <w:sz w:val="20"/>
          <w:szCs w:val="20"/>
        </w:rPr>
      </w:pPr>
    </w:p>
    <w:p w14:paraId="3458F0EA" w14:textId="665B1B3D" w:rsidR="00565572" w:rsidRPr="00565572" w:rsidRDefault="00031CB3" w:rsidP="00565572">
      <w:pPr>
        <w:ind w:right="720"/>
        <w:rPr>
          <w:sz w:val="20"/>
          <w:szCs w:val="20"/>
        </w:rPr>
      </w:pPr>
      <w:r>
        <w:rPr>
          <w:i/>
          <w:iCs/>
          <w:sz w:val="20"/>
          <w:szCs w:val="20"/>
        </w:rPr>
        <w:t>M</w:t>
      </w:r>
      <w:r w:rsidR="00B064E2">
        <w:rPr>
          <w:i/>
          <w:iCs/>
          <w:sz w:val="20"/>
          <w:szCs w:val="20"/>
        </w:rPr>
        <w:t>anagement should be aware that t</w:t>
      </w:r>
      <w:r w:rsidR="00DE4009" w:rsidRPr="003D5AC1">
        <w:rPr>
          <w:i/>
          <w:iCs/>
          <w:sz w:val="20"/>
          <w:szCs w:val="20"/>
        </w:rPr>
        <w:t xml:space="preserve">he DOL and plan auditors </w:t>
      </w:r>
      <w:r w:rsidR="00EF6915" w:rsidRPr="003D5AC1">
        <w:rPr>
          <w:i/>
          <w:iCs/>
          <w:sz w:val="20"/>
          <w:szCs w:val="20"/>
        </w:rPr>
        <w:t xml:space="preserve">have found </w:t>
      </w:r>
      <w:r w:rsidR="00DE4009" w:rsidRPr="003D5AC1">
        <w:rPr>
          <w:i/>
          <w:iCs/>
          <w:sz w:val="20"/>
          <w:szCs w:val="20"/>
        </w:rPr>
        <w:t>certification</w:t>
      </w:r>
      <w:r w:rsidR="00EF6915" w:rsidRPr="003D5AC1">
        <w:rPr>
          <w:i/>
          <w:iCs/>
          <w:sz w:val="20"/>
          <w:szCs w:val="20"/>
        </w:rPr>
        <w:t xml:space="preserve">s that </w:t>
      </w:r>
      <w:r w:rsidR="00DE4009" w:rsidRPr="003D5AC1">
        <w:rPr>
          <w:i/>
          <w:iCs/>
          <w:sz w:val="20"/>
          <w:szCs w:val="20"/>
        </w:rPr>
        <w:t xml:space="preserve">did not meet the </w:t>
      </w:r>
      <w:r w:rsidR="00EF6915" w:rsidRPr="003D5AC1">
        <w:rPr>
          <w:i/>
          <w:iCs/>
          <w:sz w:val="20"/>
          <w:szCs w:val="20"/>
        </w:rPr>
        <w:t xml:space="preserve">DOL </w:t>
      </w:r>
      <w:r w:rsidR="00DE4009" w:rsidRPr="003D5AC1">
        <w:rPr>
          <w:i/>
          <w:iCs/>
          <w:sz w:val="20"/>
          <w:szCs w:val="20"/>
        </w:rPr>
        <w:t xml:space="preserve">requirements </w:t>
      </w:r>
      <w:r w:rsidR="00EF6915" w:rsidRPr="003D5AC1">
        <w:rPr>
          <w:i/>
          <w:iCs/>
          <w:sz w:val="20"/>
          <w:szCs w:val="20"/>
        </w:rPr>
        <w:t>fo</w:t>
      </w:r>
      <w:r w:rsidR="001971B1" w:rsidRPr="003D5AC1">
        <w:rPr>
          <w:i/>
          <w:iCs/>
          <w:sz w:val="20"/>
          <w:szCs w:val="20"/>
        </w:rPr>
        <w:t xml:space="preserve">r an </w:t>
      </w:r>
      <w:r w:rsidR="00DE4009" w:rsidRPr="003D5AC1">
        <w:rPr>
          <w:i/>
          <w:iCs/>
          <w:sz w:val="20"/>
          <w:szCs w:val="20"/>
        </w:rPr>
        <w:t>acceptable certification.</w:t>
      </w:r>
      <w:r w:rsidR="00C957AB" w:rsidRPr="00565572">
        <w:rPr>
          <w:i/>
          <w:iCs/>
          <w:sz w:val="20"/>
          <w:szCs w:val="20"/>
        </w:rPr>
        <w:t xml:space="preserve"> Appendix A to this tool includes common def</w:t>
      </w:r>
      <w:r w:rsidR="003D47E8">
        <w:rPr>
          <w:i/>
          <w:iCs/>
          <w:sz w:val="20"/>
          <w:szCs w:val="20"/>
        </w:rPr>
        <w:t>iciencies</w:t>
      </w:r>
      <w:r w:rsidR="00C957AB" w:rsidRPr="00565572">
        <w:rPr>
          <w:i/>
          <w:iCs/>
          <w:sz w:val="20"/>
          <w:szCs w:val="20"/>
        </w:rPr>
        <w:t xml:space="preserve"> </w:t>
      </w:r>
      <w:r w:rsidR="00756132" w:rsidRPr="00565572">
        <w:rPr>
          <w:i/>
          <w:iCs/>
          <w:sz w:val="20"/>
          <w:szCs w:val="20"/>
        </w:rPr>
        <w:t>found in certification</w:t>
      </w:r>
      <w:r w:rsidR="00DA5FBE" w:rsidRPr="00565572">
        <w:rPr>
          <w:i/>
          <w:iCs/>
          <w:sz w:val="20"/>
          <w:szCs w:val="20"/>
        </w:rPr>
        <w:t xml:space="preserve">s, including incomplete certifications, </w:t>
      </w:r>
      <w:r w:rsidR="007F3CA5" w:rsidRPr="00565572">
        <w:rPr>
          <w:i/>
          <w:iCs/>
          <w:sz w:val="20"/>
          <w:szCs w:val="20"/>
        </w:rPr>
        <w:t>omissions</w:t>
      </w:r>
      <w:r w:rsidR="00DA5FBE" w:rsidRPr="00565572">
        <w:rPr>
          <w:i/>
          <w:iCs/>
          <w:sz w:val="20"/>
          <w:szCs w:val="20"/>
        </w:rPr>
        <w:t xml:space="preserve"> and errors in the </w:t>
      </w:r>
      <w:r w:rsidR="00B42C63">
        <w:rPr>
          <w:i/>
          <w:iCs/>
          <w:sz w:val="20"/>
          <w:szCs w:val="20"/>
        </w:rPr>
        <w:t>certification,</w:t>
      </w:r>
      <w:r w:rsidR="007F3CA5" w:rsidRPr="00565572">
        <w:rPr>
          <w:i/>
          <w:iCs/>
          <w:sz w:val="20"/>
          <w:szCs w:val="20"/>
        </w:rPr>
        <w:t xml:space="preserve"> and </w:t>
      </w:r>
      <w:r w:rsidR="00DA5FBE" w:rsidRPr="00565572">
        <w:rPr>
          <w:i/>
          <w:iCs/>
          <w:sz w:val="20"/>
          <w:szCs w:val="20"/>
        </w:rPr>
        <w:t>information improperly certified</w:t>
      </w:r>
      <w:r w:rsidR="007F3CA5" w:rsidRPr="00565572">
        <w:rPr>
          <w:i/>
          <w:iCs/>
          <w:sz w:val="20"/>
          <w:szCs w:val="20"/>
        </w:rPr>
        <w:t>.</w:t>
      </w:r>
      <w:r w:rsidR="00565572" w:rsidRPr="003D5AC1">
        <w:rPr>
          <w:sz w:val="20"/>
          <w:szCs w:val="20"/>
        </w:rPr>
        <w:t xml:space="preserve"> </w:t>
      </w:r>
      <w:r w:rsidR="00565572" w:rsidRPr="0060469D">
        <w:rPr>
          <w:i/>
          <w:iCs/>
          <w:sz w:val="20"/>
          <w:szCs w:val="20"/>
        </w:rPr>
        <w:t>The DOL established requirements for qualif</w:t>
      </w:r>
      <w:r w:rsidR="00F200C9">
        <w:rPr>
          <w:i/>
          <w:iCs/>
          <w:sz w:val="20"/>
          <w:szCs w:val="20"/>
        </w:rPr>
        <w:t>ied</w:t>
      </w:r>
      <w:r w:rsidR="00565572" w:rsidRPr="0060469D">
        <w:rPr>
          <w:i/>
          <w:iCs/>
          <w:sz w:val="20"/>
          <w:szCs w:val="20"/>
        </w:rPr>
        <w:t xml:space="preserve"> institutions to certify information to the plan administrator in 29 CFR 2520.103-5 - </w:t>
      </w:r>
      <w:r w:rsidR="00565572" w:rsidRPr="002F4544">
        <w:rPr>
          <w:sz w:val="20"/>
          <w:szCs w:val="20"/>
        </w:rPr>
        <w:t>Transmittal and certification of information to plan administrator for annual reporting purposes</w:t>
      </w:r>
      <w:r w:rsidR="00565572" w:rsidRPr="003D5AC1">
        <w:rPr>
          <w:i/>
          <w:iCs/>
          <w:sz w:val="20"/>
          <w:szCs w:val="20"/>
        </w:rPr>
        <w:t>.</w:t>
      </w:r>
    </w:p>
    <w:p w14:paraId="555A8275" w14:textId="77777777" w:rsidR="00740E3D" w:rsidRDefault="00740E3D" w:rsidP="00740E3D">
      <w:pPr>
        <w:ind w:right="720"/>
        <w:rPr>
          <w:rFonts w:ascii="Roboto Thin" w:eastAsia="Cambria" w:hAnsi="Roboto Thin"/>
          <w:color w:val="4F81BD" w:themeColor="accent1"/>
          <w:w w:val="99"/>
        </w:rPr>
      </w:pPr>
      <w:bookmarkStart w:id="2" w:name="_Toc505332201"/>
    </w:p>
    <w:p w14:paraId="2C1283CE" w14:textId="77777777" w:rsidR="00606D09" w:rsidRDefault="00606D09" w:rsidP="008631B1">
      <w:pPr>
        <w:ind w:right="720"/>
        <w:rPr>
          <w:rFonts w:ascii="Roboto Thin" w:hAnsi="Roboto Thin"/>
          <w:color w:val="4F81BD" w:themeColor="accent1"/>
          <w:sz w:val="40"/>
          <w:szCs w:val="40"/>
        </w:rPr>
      </w:pPr>
    </w:p>
    <w:p w14:paraId="0B8A75DE" w14:textId="00A098CC" w:rsidR="00AD7038" w:rsidRPr="00BF1D5C" w:rsidRDefault="008631B1" w:rsidP="008631B1">
      <w:pPr>
        <w:ind w:right="720"/>
        <w:rPr>
          <w:rFonts w:ascii="Roboto Thin" w:hAnsi="Roboto Thin"/>
          <w:color w:val="4F81BD" w:themeColor="accent1"/>
          <w:sz w:val="40"/>
          <w:szCs w:val="40"/>
        </w:rPr>
      </w:pPr>
      <w:r w:rsidRPr="00BF1D5C">
        <w:rPr>
          <w:rFonts w:ascii="Roboto Thin" w:hAnsi="Roboto Thin"/>
          <w:color w:val="4F81BD" w:themeColor="accent1"/>
          <w:sz w:val="40"/>
          <w:szCs w:val="40"/>
        </w:rPr>
        <w:t>Obtaining a proper certification from a qualified institution</w:t>
      </w:r>
    </w:p>
    <w:p w14:paraId="2A0ABA69" w14:textId="33C9E9A2" w:rsidR="00AD7038" w:rsidRDefault="00AD7038" w:rsidP="008631B1">
      <w:pPr>
        <w:ind w:right="720"/>
        <w:rPr>
          <w:i/>
          <w:iCs/>
          <w:color w:val="7030A0"/>
          <w:sz w:val="20"/>
          <w:szCs w:val="20"/>
        </w:rPr>
      </w:pPr>
    </w:p>
    <w:p w14:paraId="04D55994" w14:textId="59BEA914" w:rsidR="00AA0549" w:rsidRPr="0018738D" w:rsidRDefault="000D6F1E" w:rsidP="0060469D">
      <w:pPr>
        <w:ind w:right="720"/>
        <w:rPr>
          <w:rFonts w:eastAsia="MS PGothic"/>
          <w:bCs/>
          <w:kern w:val="24"/>
          <w:sz w:val="20"/>
          <w:szCs w:val="20"/>
        </w:rPr>
      </w:pPr>
      <w:r w:rsidRPr="003D5AC1">
        <w:rPr>
          <w:sz w:val="20"/>
          <w:szCs w:val="20"/>
        </w:rPr>
        <w:t xml:space="preserve">DOL regulations in </w:t>
      </w:r>
      <w:hyperlink r:id="rId14" w:history="1">
        <w:r w:rsidRPr="00176392">
          <w:rPr>
            <w:rStyle w:val="Hyperlink"/>
            <w:rFonts w:eastAsia="MS PGothic"/>
            <w:kern w:val="24"/>
            <w:sz w:val="20"/>
            <w:szCs w:val="20"/>
          </w:rPr>
          <w:t>29 CFR 2520.103-8</w:t>
        </w:r>
      </w:hyperlink>
      <w:r w:rsidRPr="00176392">
        <w:rPr>
          <w:rFonts w:eastAsia="MS PGothic"/>
          <w:bCs/>
          <w:kern w:val="24"/>
          <w:sz w:val="20"/>
          <w:szCs w:val="20"/>
        </w:rPr>
        <w:t xml:space="preserve"> require that the investment information subject to the ERISA Section 103(a)(3)(C) election be prepared and certified by </w:t>
      </w:r>
      <w:r w:rsidRPr="00BD71E8">
        <w:rPr>
          <w:rFonts w:eastAsia="MS PGothic"/>
          <w:bCs/>
          <w:kern w:val="24"/>
          <w:sz w:val="20"/>
          <w:szCs w:val="20"/>
        </w:rPr>
        <w:t>a bank or similar institution or by an insurance c</w:t>
      </w:r>
      <w:r w:rsidR="00B26228">
        <w:rPr>
          <w:rFonts w:eastAsia="MS PGothic"/>
          <w:bCs/>
          <w:kern w:val="24"/>
          <w:sz w:val="20"/>
          <w:szCs w:val="20"/>
        </w:rPr>
        <w:t>ompany</w:t>
      </w:r>
      <w:r w:rsidRPr="00BD71E8">
        <w:rPr>
          <w:rFonts w:eastAsia="MS PGothic"/>
          <w:bCs/>
          <w:kern w:val="24"/>
          <w:sz w:val="20"/>
          <w:szCs w:val="20"/>
        </w:rPr>
        <w:t xml:space="preserve"> that is regulated, supervised, and subject to periodic examination by a state or federal agency</w:t>
      </w:r>
      <w:r w:rsidRPr="00176392">
        <w:rPr>
          <w:rFonts w:eastAsia="MS PGothic"/>
          <w:bCs/>
          <w:kern w:val="24"/>
          <w:sz w:val="20"/>
          <w:szCs w:val="20"/>
        </w:rPr>
        <w:t>. Broker dealers and investment companies are not qualified institutions</w:t>
      </w:r>
      <w:r w:rsidRPr="009B64DA">
        <w:rPr>
          <w:rFonts w:eastAsia="MS PGothic"/>
          <w:bCs/>
          <w:kern w:val="24"/>
          <w:sz w:val="20"/>
          <w:szCs w:val="20"/>
        </w:rPr>
        <w:t xml:space="preserve">; however, </w:t>
      </w:r>
      <w:r w:rsidRPr="009B64DA">
        <w:rPr>
          <w:sz w:val="20"/>
          <w:szCs w:val="20"/>
        </w:rPr>
        <w:t>some of those institutions may have established separate trust companies that could meet the requirements to be a qualified institution.</w:t>
      </w:r>
      <w:r w:rsidR="00AA0549" w:rsidRPr="00AA0549">
        <w:t xml:space="preserve"> </w:t>
      </w:r>
      <w:hyperlink r:id="rId15" w:history="1">
        <w:r w:rsidR="00AA0549">
          <w:rPr>
            <w:rStyle w:val="Hyperlink"/>
            <w:rFonts w:eastAsia="MS PGothic"/>
            <w:bCs/>
            <w:kern w:val="24"/>
            <w:sz w:val="20"/>
            <w:szCs w:val="20"/>
          </w:rPr>
          <w:t>DOL Information Letter 05-17-2002</w:t>
        </w:r>
      </w:hyperlink>
      <w:r w:rsidR="00AA0549">
        <w:rPr>
          <w:bCs/>
          <w:sz w:val="20"/>
          <w:szCs w:val="20"/>
        </w:rPr>
        <w:t xml:space="preserve"> con</w:t>
      </w:r>
      <w:r w:rsidR="00AA0549" w:rsidRPr="0018738D">
        <w:rPr>
          <w:rFonts w:eastAsia="MS PGothic"/>
          <w:bCs/>
          <w:kern w:val="24"/>
          <w:sz w:val="20"/>
          <w:szCs w:val="20"/>
        </w:rPr>
        <w:t xml:space="preserve">tains useful guidance concerning the certification requirements and determining whether the </w:t>
      </w:r>
      <w:r w:rsidR="006F0989">
        <w:rPr>
          <w:rFonts w:eastAsia="MS PGothic"/>
          <w:bCs/>
          <w:kern w:val="24"/>
          <w:sz w:val="20"/>
          <w:szCs w:val="20"/>
        </w:rPr>
        <w:t>entity</w:t>
      </w:r>
      <w:r w:rsidR="00AA0549" w:rsidRPr="0018738D">
        <w:rPr>
          <w:rFonts w:eastAsia="MS PGothic"/>
          <w:bCs/>
          <w:kern w:val="24"/>
          <w:sz w:val="20"/>
          <w:szCs w:val="20"/>
        </w:rPr>
        <w:t xml:space="preserve"> certifying investment information is qualified to do so. </w:t>
      </w:r>
    </w:p>
    <w:p w14:paraId="6414B415" w14:textId="07DA4023" w:rsidR="000D6F1E" w:rsidRDefault="000D6F1E" w:rsidP="008631B1">
      <w:pPr>
        <w:ind w:right="720"/>
        <w:rPr>
          <w:sz w:val="20"/>
          <w:szCs w:val="20"/>
        </w:rPr>
      </w:pPr>
    </w:p>
    <w:p w14:paraId="2D03BF82" w14:textId="220E4A37" w:rsidR="00AE7F37" w:rsidRPr="00203D75" w:rsidRDefault="000D6F1E" w:rsidP="00AE7F37">
      <w:pPr>
        <w:ind w:right="720"/>
        <w:rPr>
          <w:bCs/>
          <w:sz w:val="20"/>
          <w:szCs w:val="20"/>
        </w:rPr>
      </w:pPr>
      <w:r w:rsidRPr="003D5AC1">
        <w:rPr>
          <w:sz w:val="20"/>
          <w:szCs w:val="20"/>
        </w:rPr>
        <w:t xml:space="preserve">DOL regulations in </w:t>
      </w:r>
      <w:hyperlink r:id="rId16" w:history="1">
        <w:r w:rsidRPr="00982200">
          <w:rPr>
            <w:rStyle w:val="Hyperlink"/>
            <w:sz w:val="20"/>
            <w:szCs w:val="20"/>
          </w:rPr>
          <w:t>29 CFR 2520.103-5</w:t>
        </w:r>
      </w:hyperlink>
      <w:r w:rsidRPr="00982200">
        <w:rPr>
          <w:bCs/>
          <w:sz w:val="20"/>
          <w:szCs w:val="20"/>
        </w:rPr>
        <w:t xml:space="preserve"> require that the certification be in writing and signed by a person authorized to represent the qualified institution. </w:t>
      </w:r>
      <w:r w:rsidRPr="00982200">
        <w:rPr>
          <w:sz w:val="20"/>
          <w:szCs w:val="20"/>
        </w:rPr>
        <w:t>The plan administrator’s responsibility for the plan’s financial statements includes determining that the certification is signed by an authorized person.</w:t>
      </w:r>
      <w:r w:rsidR="008F2CCA">
        <w:rPr>
          <w:sz w:val="20"/>
          <w:szCs w:val="20"/>
        </w:rPr>
        <w:t xml:space="preserve"> </w:t>
      </w:r>
      <w:r w:rsidR="00201090">
        <w:rPr>
          <w:sz w:val="20"/>
          <w:szCs w:val="20"/>
        </w:rPr>
        <w:t xml:space="preserve">In addition, </w:t>
      </w:r>
      <w:r w:rsidR="008F2CCA">
        <w:rPr>
          <w:sz w:val="20"/>
          <w:szCs w:val="20"/>
        </w:rPr>
        <w:t xml:space="preserve">the </w:t>
      </w:r>
      <w:r w:rsidR="00AE7F37" w:rsidRPr="007B4A2A">
        <w:rPr>
          <w:sz w:val="20"/>
          <w:szCs w:val="20"/>
        </w:rPr>
        <w:t xml:space="preserve">regulations </w:t>
      </w:r>
      <w:r w:rsidR="00AE7F37" w:rsidRPr="003D5AC1">
        <w:t>r</w:t>
      </w:r>
      <w:r w:rsidR="00AE7F37" w:rsidRPr="0060469D">
        <w:rPr>
          <w:sz w:val="20"/>
          <w:szCs w:val="20"/>
        </w:rPr>
        <w:t>equire</w:t>
      </w:r>
      <w:r w:rsidR="00182733">
        <w:rPr>
          <w:sz w:val="20"/>
          <w:szCs w:val="20"/>
        </w:rPr>
        <w:t xml:space="preserve"> that</w:t>
      </w:r>
      <w:r w:rsidR="00AE7F37" w:rsidRPr="0060469D">
        <w:rPr>
          <w:sz w:val="20"/>
          <w:szCs w:val="20"/>
        </w:rPr>
        <w:t xml:space="preserve"> </w:t>
      </w:r>
      <w:r w:rsidR="00AE7F37" w:rsidRPr="003D5AC1">
        <w:rPr>
          <w:sz w:val="20"/>
          <w:szCs w:val="20"/>
        </w:rPr>
        <w:t xml:space="preserve">the </w:t>
      </w:r>
      <w:r w:rsidR="00AE7F37" w:rsidRPr="007B4A2A">
        <w:rPr>
          <w:sz w:val="20"/>
          <w:szCs w:val="20"/>
        </w:rPr>
        <w:t>institution certify both the accuracy and completeness of the investment information</w:t>
      </w:r>
      <w:r w:rsidR="008F2CCA">
        <w:rPr>
          <w:sz w:val="20"/>
          <w:szCs w:val="20"/>
        </w:rPr>
        <w:t xml:space="preserve"> and </w:t>
      </w:r>
      <w:r w:rsidR="00AE7F37" w:rsidRPr="00203D75">
        <w:rPr>
          <w:bCs/>
          <w:sz w:val="20"/>
          <w:szCs w:val="20"/>
        </w:rPr>
        <w:t>provides the following sample certification language for the certifying institution:</w:t>
      </w:r>
    </w:p>
    <w:p w14:paraId="03D6B440" w14:textId="77777777" w:rsidR="00AE7F37" w:rsidRPr="00203D75" w:rsidRDefault="00AE7F37" w:rsidP="00AE7F37">
      <w:pPr>
        <w:adjustRightInd w:val="0"/>
        <w:rPr>
          <w:bCs/>
          <w:sz w:val="20"/>
          <w:szCs w:val="20"/>
        </w:rPr>
      </w:pPr>
    </w:p>
    <w:p w14:paraId="5ECD9C71" w14:textId="77777777" w:rsidR="00AE7F37" w:rsidRDefault="00AE7F37" w:rsidP="0060469D">
      <w:pPr>
        <w:adjustRightInd w:val="0"/>
        <w:ind w:left="720" w:right="864"/>
        <w:rPr>
          <w:bCs/>
          <w:sz w:val="20"/>
          <w:szCs w:val="20"/>
        </w:rPr>
      </w:pPr>
      <w:r w:rsidRPr="0060469D">
        <w:rPr>
          <w:i/>
          <w:iCs/>
          <w:sz w:val="20"/>
          <w:szCs w:val="20"/>
        </w:rPr>
        <w:t>The XYZ Bank (Insurance Carrier) hereby certifies that the foregoing statement furnished pursuant to 29 CFR 2520.103–5(c) is complete and accurate</w:t>
      </w:r>
      <w:r w:rsidRPr="0003498C">
        <w:rPr>
          <w:bCs/>
          <w:sz w:val="20"/>
          <w:szCs w:val="20"/>
        </w:rPr>
        <w:t>.</w:t>
      </w:r>
    </w:p>
    <w:p w14:paraId="10F786CD" w14:textId="77777777" w:rsidR="00AE7F37" w:rsidRDefault="00AE7F37" w:rsidP="00AE7F37">
      <w:pPr>
        <w:ind w:right="720"/>
        <w:rPr>
          <w:sz w:val="20"/>
          <w:szCs w:val="20"/>
        </w:rPr>
      </w:pPr>
    </w:p>
    <w:p w14:paraId="02FB2198" w14:textId="292FEC65" w:rsidR="00AE7F37" w:rsidRDefault="00AE7F37" w:rsidP="00AE7F37">
      <w:pPr>
        <w:ind w:right="720"/>
        <w:rPr>
          <w:sz w:val="20"/>
          <w:szCs w:val="20"/>
        </w:rPr>
      </w:pPr>
      <w:r w:rsidRPr="007B4A2A">
        <w:rPr>
          <w:sz w:val="20"/>
          <w:szCs w:val="20"/>
        </w:rPr>
        <w:t>Certifications that address only accuracy or completeness, but not both, do not comply with the DOL’s regulation and therefore are not adequate to allow the plan administrator</w:t>
      </w:r>
      <w:r w:rsidR="00BB3ED9">
        <w:rPr>
          <w:sz w:val="20"/>
          <w:szCs w:val="20"/>
        </w:rPr>
        <w:t xml:space="preserve"> to</w:t>
      </w:r>
      <w:r w:rsidRPr="007B4A2A">
        <w:rPr>
          <w:sz w:val="20"/>
          <w:szCs w:val="20"/>
        </w:rPr>
        <w:t xml:space="preserve"> elect an ERISA Section 103(a)(3)(C) audit.</w:t>
      </w:r>
    </w:p>
    <w:p w14:paraId="2E8CAAE5" w14:textId="6584E29D" w:rsidR="007C34C3" w:rsidRDefault="007C34C3" w:rsidP="00AE7F37">
      <w:pPr>
        <w:ind w:right="720"/>
        <w:rPr>
          <w:sz w:val="20"/>
          <w:szCs w:val="20"/>
        </w:rPr>
      </w:pPr>
    </w:p>
    <w:p w14:paraId="04BF9C47" w14:textId="58E6DA7B" w:rsidR="00B60912" w:rsidRDefault="00B60912" w:rsidP="00B60912">
      <w:pPr>
        <w:overflowPunct w:val="0"/>
        <w:textAlignment w:val="baseline"/>
        <w:rPr>
          <w:rFonts w:eastAsiaTheme="minorHAnsi"/>
          <w:sz w:val="20"/>
          <w:szCs w:val="20"/>
        </w:rPr>
      </w:pPr>
      <w:r w:rsidRPr="000F77D0">
        <w:rPr>
          <w:sz w:val="20"/>
          <w:szCs w:val="20"/>
        </w:rPr>
        <w:t>As noted in</w:t>
      </w:r>
      <w:r w:rsidR="00652A14" w:rsidRPr="000F77D0">
        <w:rPr>
          <w:sz w:val="20"/>
          <w:szCs w:val="20"/>
        </w:rPr>
        <w:t xml:space="preserve"> </w:t>
      </w:r>
      <w:hyperlink r:id="rId17" w:history="1">
        <w:r w:rsidR="00652A14" w:rsidRPr="000F77D0">
          <w:rPr>
            <w:rStyle w:val="Hyperlink"/>
            <w:sz w:val="20"/>
            <w:szCs w:val="20"/>
          </w:rPr>
          <w:t>DOL</w:t>
        </w:r>
        <w:r w:rsidRPr="000F77D0">
          <w:rPr>
            <w:rStyle w:val="Hyperlink"/>
            <w:sz w:val="20"/>
            <w:szCs w:val="20"/>
          </w:rPr>
          <w:t xml:space="preserve"> Information Letter </w:t>
        </w:r>
        <w:r w:rsidR="00652A14" w:rsidRPr="000F77D0">
          <w:rPr>
            <w:rStyle w:val="Hyperlink"/>
            <w:sz w:val="20"/>
            <w:szCs w:val="20"/>
          </w:rPr>
          <w:t>05-17-2002</w:t>
        </w:r>
      </w:hyperlink>
      <w:r w:rsidRPr="000F77D0">
        <w:rPr>
          <w:sz w:val="20"/>
          <w:szCs w:val="20"/>
        </w:rPr>
        <w:t>, if there is a question as to whether a party providing a certification as an authorized representative of a financial institution holding plan assets is in fact authorized to represent the financial entity for this purpose, as may be the case where there is not an explicit statement of authority included as part of the certification, the plan administrator must take steps to resolve this question before authorizing an ERISA Section 103(a)(3)(C) audit.</w:t>
      </w:r>
    </w:p>
    <w:p w14:paraId="7969AE03" w14:textId="77777777" w:rsidR="00265BB1" w:rsidRDefault="00265BB1" w:rsidP="00B009B1">
      <w:pPr>
        <w:adjustRightInd w:val="0"/>
        <w:rPr>
          <w:bCs/>
          <w:sz w:val="20"/>
          <w:szCs w:val="20"/>
        </w:rPr>
      </w:pPr>
    </w:p>
    <w:p w14:paraId="35F68F8E" w14:textId="2CA498EF" w:rsidR="007C34C3" w:rsidRPr="00B009B1" w:rsidRDefault="007C34C3" w:rsidP="00B009B1">
      <w:pPr>
        <w:adjustRightInd w:val="0"/>
        <w:rPr>
          <w:sz w:val="20"/>
          <w:szCs w:val="20"/>
        </w:rPr>
      </w:pPr>
      <w:r w:rsidRPr="00B009B1">
        <w:rPr>
          <w:bCs/>
          <w:sz w:val="20"/>
          <w:szCs w:val="20"/>
        </w:rPr>
        <w:t xml:space="preserve">Some certifications may </w:t>
      </w:r>
      <w:r w:rsidRPr="00B009B1">
        <w:rPr>
          <w:sz w:val="20"/>
          <w:szCs w:val="20"/>
        </w:rPr>
        <w:t xml:space="preserve">include language that is not included in the </w:t>
      </w:r>
      <w:r w:rsidR="00574555">
        <w:rPr>
          <w:sz w:val="20"/>
          <w:szCs w:val="20"/>
        </w:rPr>
        <w:t>example</w:t>
      </w:r>
      <w:r w:rsidRPr="00B009B1">
        <w:rPr>
          <w:sz w:val="20"/>
          <w:szCs w:val="20"/>
        </w:rPr>
        <w:t xml:space="preserve"> language provided in the regulation, or the related reporting package </w:t>
      </w:r>
      <w:r w:rsidR="00066A1D">
        <w:rPr>
          <w:sz w:val="20"/>
          <w:szCs w:val="20"/>
        </w:rPr>
        <w:t xml:space="preserve">may </w:t>
      </w:r>
      <w:r w:rsidRPr="00B009B1">
        <w:rPr>
          <w:sz w:val="20"/>
          <w:szCs w:val="20"/>
        </w:rPr>
        <w:t xml:space="preserve">include language that calls into question whether the </w:t>
      </w:r>
      <w:r w:rsidR="00066A1D">
        <w:rPr>
          <w:sz w:val="20"/>
          <w:szCs w:val="20"/>
        </w:rPr>
        <w:t xml:space="preserve">investment information (or certain investment information) is </w:t>
      </w:r>
      <w:r w:rsidR="00BD0122">
        <w:rPr>
          <w:sz w:val="20"/>
          <w:szCs w:val="20"/>
        </w:rPr>
        <w:t xml:space="preserve">accurate and </w:t>
      </w:r>
      <w:r w:rsidR="00066A1D">
        <w:rPr>
          <w:sz w:val="20"/>
          <w:szCs w:val="20"/>
        </w:rPr>
        <w:t>complete</w:t>
      </w:r>
      <w:r w:rsidR="00926106" w:rsidRPr="00B009B1">
        <w:rPr>
          <w:sz w:val="20"/>
          <w:szCs w:val="20"/>
        </w:rPr>
        <w:t xml:space="preserve">. </w:t>
      </w:r>
      <w:r w:rsidR="0011671E">
        <w:rPr>
          <w:sz w:val="20"/>
          <w:szCs w:val="20"/>
        </w:rPr>
        <w:t xml:space="preserve">Plan management should determine whether such a certification </w:t>
      </w:r>
      <w:r w:rsidR="0011671E" w:rsidRPr="00217080">
        <w:rPr>
          <w:sz w:val="20"/>
          <w:szCs w:val="20"/>
        </w:rPr>
        <w:t>meets the requirements for electing an ERISA Section 103(a)(3)(C) audit</w:t>
      </w:r>
      <w:r w:rsidR="0011671E">
        <w:rPr>
          <w:sz w:val="20"/>
          <w:szCs w:val="20"/>
        </w:rPr>
        <w:t>.</w:t>
      </w:r>
    </w:p>
    <w:p w14:paraId="774483C1" w14:textId="77777777" w:rsidR="00AE7F37" w:rsidRDefault="00AE7F37" w:rsidP="00AE7F37">
      <w:pPr>
        <w:ind w:right="720"/>
        <w:rPr>
          <w:sz w:val="20"/>
          <w:szCs w:val="20"/>
        </w:rPr>
      </w:pPr>
    </w:p>
    <w:p w14:paraId="00C8DF0D" w14:textId="2AFEC9A5" w:rsidR="00926887" w:rsidRPr="00BF1D5C" w:rsidRDefault="00926887" w:rsidP="00BF1D5C">
      <w:pPr>
        <w:pStyle w:val="ListParagraph"/>
        <w:numPr>
          <w:ilvl w:val="0"/>
          <w:numId w:val="12"/>
        </w:numPr>
        <w:rPr>
          <w:rFonts w:ascii="Roboto Thin" w:hAnsi="Roboto Thin"/>
          <w:color w:val="4F81BD" w:themeColor="accent1"/>
          <w:sz w:val="32"/>
          <w:szCs w:val="32"/>
        </w:rPr>
      </w:pPr>
      <w:r w:rsidRPr="00BF1D5C">
        <w:rPr>
          <w:rFonts w:ascii="Roboto Thin" w:hAnsi="Roboto Thin"/>
          <w:color w:val="4F81BD" w:themeColor="accent1"/>
          <w:sz w:val="32"/>
          <w:szCs w:val="32"/>
        </w:rPr>
        <w:t xml:space="preserve">Is the investment information prepared and certified by a qualified institution? </w:t>
      </w:r>
      <w:bookmarkEnd w:id="2"/>
    </w:p>
    <w:p w14:paraId="4DEDD639" w14:textId="77777777" w:rsidR="00561BC1" w:rsidRDefault="00561BC1" w:rsidP="00561BC1">
      <w:pPr>
        <w:ind w:right="720"/>
      </w:pPr>
    </w:p>
    <w:p w14:paraId="5EEFC5D0" w14:textId="77777777" w:rsidR="001E3B19" w:rsidRDefault="001E3B19" w:rsidP="00BF1D5C">
      <w:pPr>
        <w:ind w:left="720" w:right="720"/>
        <w:rPr>
          <w:sz w:val="20"/>
          <w:szCs w:val="20"/>
        </w:rPr>
      </w:pPr>
      <w:r w:rsidRPr="009B64DA">
        <w:rPr>
          <w:sz w:val="20"/>
          <w:szCs w:val="20"/>
        </w:rPr>
        <w:t>Indicate below the type of institution certifying the investment information:</w:t>
      </w:r>
    </w:p>
    <w:p w14:paraId="2F849474" w14:textId="77777777" w:rsidR="001E3B19" w:rsidRPr="009B64DA" w:rsidRDefault="001E3B19" w:rsidP="00BF1D5C">
      <w:pPr>
        <w:kinsoku w:val="0"/>
        <w:overflowPunct w:val="0"/>
        <w:ind w:left="720" w:right="720"/>
        <w:textAlignment w:val="baseline"/>
        <w:rPr>
          <w:sz w:val="20"/>
          <w:szCs w:val="20"/>
        </w:rPr>
      </w:pPr>
    </w:p>
    <w:p w14:paraId="1A8502FE" w14:textId="6D4D0648" w:rsidR="001E3B19" w:rsidRDefault="001E3B19" w:rsidP="00BF1D5C">
      <w:pPr>
        <w:adjustRightInd w:val="0"/>
        <w:spacing w:after="260"/>
        <w:ind w:left="720" w:right="720"/>
        <w:rPr>
          <w:sz w:val="20"/>
          <w:szCs w:val="20"/>
        </w:rPr>
      </w:pPr>
      <w:r w:rsidRPr="009B64DA">
        <w:rPr>
          <w:sz w:val="20"/>
          <w:szCs w:val="20"/>
          <w:u w:val="single"/>
        </w:rPr>
        <w:fldChar w:fldCharType="begin">
          <w:ffData>
            <w:name w:val="Text3"/>
            <w:enabled/>
            <w:calcOnExit w:val="0"/>
            <w:textInput/>
          </w:ffData>
        </w:fldChar>
      </w:r>
      <w:r w:rsidRPr="009B64DA">
        <w:rPr>
          <w:sz w:val="20"/>
          <w:szCs w:val="20"/>
          <w:u w:val="single"/>
        </w:rPr>
        <w:instrText xml:space="preserve"> FORMTEXT </w:instrText>
      </w:r>
      <w:r w:rsidRPr="009B64DA">
        <w:rPr>
          <w:sz w:val="20"/>
          <w:szCs w:val="20"/>
          <w:u w:val="single"/>
        </w:rPr>
      </w:r>
      <w:r w:rsidRPr="009B64DA">
        <w:rPr>
          <w:sz w:val="20"/>
          <w:szCs w:val="20"/>
          <w:u w:val="single"/>
        </w:rPr>
        <w:fldChar w:fldCharType="separate"/>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sz w:val="20"/>
          <w:szCs w:val="20"/>
          <w:u w:val="single"/>
        </w:rPr>
        <w:fldChar w:fldCharType="end"/>
      </w:r>
      <w:r w:rsidRPr="009B64DA">
        <w:rPr>
          <w:sz w:val="20"/>
          <w:szCs w:val="20"/>
        </w:rPr>
        <w:t xml:space="preserve"> </w:t>
      </w:r>
      <w:r w:rsidRPr="009B64DA">
        <w:rPr>
          <w:bCs/>
          <w:sz w:val="20"/>
          <w:szCs w:val="20"/>
        </w:rPr>
        <w:t>Bank</w:t>
      </w:r>
      <w:r w:rsidR="00E16FB0">
        <w:rPr>
          <w:bCs/>
          <w:sz w:val="20"/>
          <w:szCs w:val="20"/>
        </w:rPr>
        <w:tab/>
      </w:r>
      <w:r w:rsidRPr="009B64DA">
        <w:rPr>
          <w:bCs/>
          <w:sz w:val="20"/>
          <w:szCs w:val="20"/>
        </w:rPr>
        <w:t xml:space="preserve"> </w:t>
      </w:r>
      <w:r w:rsidR="00E16FB0" w:rsidRPr="009B64DA">
        <w:rPr>
          <w:sz w:val="20"/>
          <w:szCs w:val="20"/>
          <w:u w:val="single"/>
        </w:rPr>
        <w:fldChar w:fldCharType="begin">
          <w:ffData>
            <w:name w:val="Text3"/>
            <w:enabled/>
            <w:calcOnExit w:val="0"/>
            <w:textInput/>
          </w:ffData>
        </w:fldChar>
      </w:r>
      <w:r w:rsidR="00E16FB0" w:rsidRPr="009B64DA">
        <w:rPr>
          <w:sz w:val="20"/>
          <w:szCs w:val="20"/>
          <w:u w:val="single"/>
        </w:rPr>
        <w:instrText xml:space="preserve"> FORMTEXT </w:instrText>
      </w:r>
      <w:r w:rsidR="00E16FB0" w:rsidRPr="009B64DA">
        <w:rPr>
          <w:sz w:val="20"/>
          <w:szCs w:val="20"/>
          <w:u w:val="single"/>
        </w:rPr>
      </w:r>
      <w:r w:rsidR="00E16FB0" w:rsidRPr="009B64DA">
        <w:rPr>
          <w:sz w:val="20"/>
          <w:szCs w:val="20"/>
          <w:u w:val="single"/>
        </w:rPr>
        <w:fldChar w:fldCharType="separate"/>
      </w:r>
      <w:r w:rsidR="00E16FB0" w:rsidRPr="009B64DA">
        <w:rPr>
          <w:noProof/>
          <w:sz w:val="20"/>
          <w:szCs w:val="20"/>
          <w:u w:val="single"/>
        </w:rPr>
        <w:t> </w:t>
      </w:r>
      <w:r w:rsidR="00E16FB0" w:rsidRPr="009B64DA">
        <w:rPr>
          <w:noProof/>
          <w:sz w:val="20"/>
          <w:szCs w:val="20"/>
          <w:u w:val="single"/>
        </w:rPr>
        <w:t> </w:t>
      </w:r>
      <w:r w:rsidR="00E16FB0" w:rsidRPr="009B64DA">
        <w:rPr>
          <w:noProof/>
          <w:sz w:val="20"/>
          <w:szCs w:val="20"/>
          <w:u w:val="single"/>
        </w:rPr>
        <w:t> </w:t>
      </w:r>
      <w:r w:rsidR="00E16FB0" w:rsidRPr="009B64DA">
        <w:rPr>
          <w:noProof/>
          <w:sz w:val="20"/>
          <w:szCs w:val="20"/>
          <w:u w:val="single"/>
        </w:rPr>
        <w:t> </w:t>
      </w:r>
      <w:r w:rsidR="00E16FB0" w:rsidRPr="009B64DA">
        <w:rPr>
          <w:noProof/>
          <w:sz w:val="20"/>
          <w:szCs w:val="20"/>
          <w:u w:val="single"/>
        </w:rPr>
        <w:t> </w:t>
      </w:r>
      <w:r w:rsidR="00E16FB0" w:rsidRPr="009B64DA">
        <w:rPr>
          <w:sz w:val="20"/>
          <w:szCs w:val="20"/>
          <w:u w:val="single"/>
        </w:rPr>
        <w:fldChar w:fldCharType="end"/>
      </w:r>
      <w:r w:rsidR="00E16FB0" w:rsidRPr="009B64DA">
        <w:rPr>
          <w:sz w:val="20"/>
          <w:szCs w:val="20"/>
        </w:rPr>
        <w:t xml:space="preserve"> </w:t>
      </w:r>
      <w:r w:rsidR="00E16FB0">
        <w:rPr>
          <w:sz w:val="20"/>
          <w:szCs w:val="20"/>
        </w:rPr>
        <w:tab/>
      </w:r>
      <w:r w:rsidR="00E16FB0" w:rsidRPr="009B64DA">
        <w:rPr>
          <w:bCs/>
          <w:sz w:val="20"/>
          <w:szCs w:val="20"/>
        </w:rPr>
        <w:t xml:space="preserve">Insurance </w:t>
      </w:r>
      <w:r w:rsidR="00E16FB0">
        <w:rPr>
          <w:bCs/>
          <w:sz w:val="20"/>
          <w:szCs w:val="20"/>
        </w:rPr>
        <w:t>c</w:t>
      </w:r>
      <w:r w:rsidR="00E16FB0" w:rsidRPr="009B64DA">
        <w:rPr>
          <w:bCs/>
          <w:sz w:val="20"/>
          <w:szCs w:val="20"/>
        </w:rPr>
        <w:t>ompany</w:t>
      </w:r>
      <w:r w:rsidR="00E16FB0">
        <w:rPr>
          <w:bCs/>
          <w:sz w:val="20"/>
          <w:szCs w:val="20"/>
        </w:rPr>
        <w:t xml:space="preserve">  </w:t>
      </w:r>
      <w:r w:rsidR="007A729E">
        <w:rPr>
          <w:bCs/>
          <w:sz w:val="20"/>
          <w:szCs w:val="20"/>
        </w:rPr>
        <w:t xml:space="preserve"> </w:t>
      </w:r>
      <w:r w:rsidRPr="009B64DA">
        <w:rPr>
          <w:sz w:val="20"/>
          <w:szCs w:val="20"/>
          <w:u w:val="single"/>
        </w:rPr>
        <w:fldChar w:fldCharType="begin">
          <w:ffData>
            <w:name w:val="Text3"/>
            <w:enabled/>
            <w:calcOnExit w:val="0"/>
            <w:textInput/>
          </w:ffData>
        </w:fldChar>
      </w:r>
      <w:r w:rsidRPr="009B64DA">
        <w:rPr>
          <w:sz w:val="20"/>
          <w:szCs w:val="20"/>
          <w:u w:val="single"/>
        </w:rPr>
        <w:instrText xml:space="preserve"> FORMTEXT </w:instrText>
      </w:r>
      <w:r w:rsidRPr="009B64DA">
        <w:rPr>
          <w:sz w:val="20"/>
          <w:szCs w:val="20"/>
          <w:u w:val="single"/>
        </w:rPr>
      </w:r>
      <w:r w:rsidRPr="009B64DA">
        <w:rPr>
          <w:sz w:val="20"/>
          <w:szCs w:val="20"/>
          <w:u w:val="single"/>
        </w:rPr>
        <w:fldChar w:fldCharType="separate"/>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sz w:val="20"/>
          <w:szCs w:val="20"/>
          <w:u w:val="single"/>
        </w:rPr>
        <w:fldChar w:fldCharType="end"/>
      </w:r>
      <w:r w:rsidRPr="009B64DA">
        <w:rPr>
          <w:sz w:val="20"/>
          <w:szCs w:val="20"/>
        </w:rPr>
        <w:t xml:space="preserve"> </w:t>
      </w:r>
      <w:r w:rsidRPr="009B64DA">
        <w:rPr>
          <w:bCs/>
          <w:sz w:val="20"/>
          <w:szCs w:val="20"/>
        </w:rPr>
        <w:t xml:space="preserve">Trust </w:t>
      </w:r>
      <w:r w:rsidR="008F07F7">
        <w:rPr>
          <w:bCs/>
          <w:sz w:val="20"/>
          <w:szCs w:val="20"/>
        </w:rPr>
        <w:t>c</w:t>
      </w:r>
      <w:r w:rsidRPr="009B64DA">
        <w:rPr>
          <w:bCs/>
          <w:sz w:val="20"/>
          <w:szCs w:val="20"/>
        </w:rPr>
        <w:t>ompany</w:t>
      </w:r>
      <w:r w:rsidR="007076A1">
        <w:rPr>
          <w:bCs/>
          <w:sz w:val="20"/>
          <w:szCs w:val="20"/>
        </w:rPr>
        <w:tab/>
      </w:r>
      <w:r w:rsidR="007076A1">
        <w:rPr>
          <w:bCs/>
          <w:sz w:val="20"/>
          <w:szCs w:val="20"/>
        </w:rPr>
        <w:tab/>
      </w:r>
    </w:p>
    <w:p w14:paraId="393D970D" w14:textId="477BDAFF" w:rsidR="008F07F7" w:rsidRDefault="001E3B19" w:rsidP="00BF1D5C">
      <w:pPr>
        <w:adjustRightInd w:val="0"/>
        <w:spacing w:after="260"/>
        <w:ind w:left="720" w:right="720"/>
        <w:rPr>
          <w:sz w:val="20"/>
          <w:szCs w:val="20"/>
        </w:rPr>
      </w:pPr>
      <w:r w:rsidRPr="009B64DA">
        <w:rPr>
          <w:sz w:val="20"/>
          <w:szCs w:val="20"/>
          <w:u w:val="single"/>
        </w:rPr>
        <w:fldChar w:fldCharType="begin">
          <w:ffData>
            <w:name w:val="Text3"/>
            <w:enabled/>
            <w:calcOnExit w:val="0"/>
            <w:textInput/>
          </w:ffData>
        </w:fldChar>
      </w:r>
      <w:r w:rsidRPr="009B64DA">
        <w:rPr>
          <w:sz w:val="20"/>
          <w:szCs w:val="20"/>
          <w:u w:val="single"/>
        </w:rPr>
        <w:instrText xml:space="preserve"> FORMTEXT </w:instrText>
      </w:r>
      <w:r w:rsidRPr="009B64DA">
        <w:rPr>
          <w:sz w:val="20"/>
          <w:szCs w:val="20"/>
          <w:u w:val="single"/>
        </w:rPr>
      </w:r>
      <w:r w:rsidRPr="009B64DA">
        <w:rPr>
          <w:sz w:val="20"/>
          <w:szCs w:val="20"/>
          <w:u w:val="single"/>
        </w:rPr>
        <w:fldChar w:fldCharType="separate"/>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noProof/>
          <w:sz w:val="20"/>
          <w:szCs w:val="20"/>
          <w:u w:val="single"/>
        </w:rPr>
        <w:t> </w:t>
      </w:r>
      <w:r w:rsidRPr="009B64DA">
        <w:rPr>
          <w:sz w:val="20"/>
          <w:szCs w:val="20"/>
          <w:u w:val="single"/>
        </w:rPr>
        <w:fldChar w:fldCharType="end"/>
      </w:r>
      <w:r w:rsidRPr="009B64DA">
        <w:rPr>
          <w:sz w:val="20"/>
          <w:szCs w:val="20"/>
        </w:rPr>
        <w:t xml:space="preserve"> Agent qualified to certify on behalf of a qualified institution</w:t>
      </w:r>
      <w:r w:rsidR="007076A1">
        <w:rPr>
          <w:sz w:val="20"/>
          <w:szCs w:val="20"/>
        </w:rPr>
        <w:t xml:space="preserve"> </w:t>
      </w:r>
      <w:r w:rsidR="005C5D61">
        <w:rPr>
          <w:sz w:val="20"/>
          <w:szCs w:val="20"/>
        </w:rPr>
        <w:t>(</w:t>
      </w:r>
      <w:r w:rsidR="008F07F7" w:rsidRPr="004272CA">
        <w:rPr>
          <w:sz w:val="20"/>
          <w:szCs w:val="20"/>
        </w:rPr>
        <w:t>document</w:t>
      </w:r>
      <w:r w:rsidR="00F5474E">
        <w:rPr>
          <w:sz w:val="20"/>
          <w:szCs w:val="20"/>
        </w:rPr>
        <w:t xml:space="preserve"> in the dialogue box</w:t>
      </w:r>
      <w:r w:rsidR="00B77F81">
        <w:rPr>
          <w:sz w:val="20"/>
          <w:szCs w:val="20"/>
        </w:rPr>
        <w:t xml:space="preserve"> below</w:t>
      </w:r>
      <w:r w:rsidR="008F07F7" w:rsidRPr="004272CA">
        <w:rPr>
          <w:sz w:val="20"/>
          <w:szCs w:val="20"/>
        </w:rPr>
        <w:t xml:space="preserve"> </w:t>
      </w:r>
      <w:r w:rsidR="008F07F7">
        <w:rPr>
          <w:sz w:val="20"/>
          <w:szCs w:val="20"/>
        </w:rPr>
        <w:t xml:space="preserve">how </w:t>
      </w:r>
      <w:r w:rsidR="007076A1">
        <w:rPr>
          <w:sz w:val="20"/>
          <w:szCs w:val="20"/>
        </w:rPr>
        <w:t xml:space="preserve">plan management </w:t>
      </w:r>
      <w:r w:rsidR="008F07F7" w:rsidRPr="004272CA">
        <w:rPr>
          <w:sz w:val="20"/>
          <w:szCs w:val="20"/>
        </w:rPr>
        <w:t>determine</w:t>
      </w:r>
      <w:r w:rsidR="008F07F7">
        <w:rPr>
          <w:sz w:val="20"/>
          <w:szCs w:val="20"/>
        </w:rPr>
        <w:t>d</w:t>
      </w:r>
      <w:r w:rsidR="008F07F7" w:rsidRPr="004272CA">
        <w:rPr>
          <w:sz w:val="20"/>
          <w:szCs w:val="20"/>
        </w:rPr>
        <w:t xml:space="preserve"> that an agent certifying on behalf of a qualified institution has the authority to do so (for example, obtaining and reading the agency agreement)</w:t>
      </w:r>
      <w:r w:rsidR="00DF56C0">
        <w:rPr>
          <w:sz w:val="20"/>
          <w:szCs w:val="20"/>
        </w:rPr>
        <w:t>)</w:t>
      </w:r>
      <w:r w:rsidR="008F07F7" w:rsidRPr="004272CA">
        <w:rPr>
          <w:sz w:val="20"/>
          <w:szCs w:val="20"/>
        </w:rPr>
        <w:t>.</w:t>
      </w:r>
      <w:r w:rsidR="008F07F7" w:rsidRPr="009B64DA" w:rsidDel="008F07F7">
        <w:rPr>
          <w:sz w:val="20"/>
          <w:szCs w:val="20"/>
        </w:rPr>
        <w:t xml:space="preserve"> </w:t>
      </w:r>
    </w:p>
    <w:p w14:paraId="30792C26" w14:textId="0BF3931D" w:rsidR="00845714" w:rsidRDefault="00E16FB0" w:rsidP="00BF1D5C">
      <w:pPr>
        <w:ind w:left="720" w:right="720"/>
        <w:rPr>
          <w:sz w:val="20"/>
          <w:szCs w:val="20"/>
        </w:rPr>
      </w:pPr>
      <w:r w:rsidRPr="009B64DA">
        <w:rPr>
          <w:sz w:val="20"/>
          <w:szCs w:val="20"/>
        </w:rPr>
        <w:lastRenderedPageBreak/>
        <w:fldChar w:fldCharType="begin">
          <w:ffData>
            <w:name w:val="Text3"/>
            <w:enabled/>
            <w:calcOnExit w:val="0"/>
            <w:textInput/>
          </w:ffData>
        </w:fldChar>
      </w:r>
      <w:r w:rsidRPr="009B64DA">
        <w:rPr>
          <w:sz w:val="20"/>
          <w:szCs w:val="20"/>
        </w:rPr>
        <w:instrText xml:space="preserve"> FORMTEXT </w:instrText>
      </w:r>
      <w:r w:rsidRPr="009B64DA">
        <w:rPr>
          <w:sz w:val="20"/>
          <w:szCs w:val="20"/>
        </w:rPr>
      </w:r>
      <w:r w:rsidRPr="009B64DA">
        <w:rPr>
          <w:sz w:val="20"/>
          <w:szCs w:val="20"/>
        </w:rPr>
        <w:fldChar w:fldCharType="separate"/>
      </w:r>
      <w:r w:rsidRPr="009B64DA">
        <w:rPr>
          <w:noProof/>
          <w:sz w:val="20"/>
          <w:szCs w:val="20"/>
        </w:rPr>
        <w:t> </w:t>
      </w:r>
      <w:r w:rsidRPr="009B64DA">
        <w:rPr>
          <w:noProof/>
          <w:sz w:val="20"/>
          <w:szCs w:val="20"/>
        </w:rPr>
        <w:t> </w:t>
      </w:r>
      <w:r w:rsidRPr="009B64DA">
        <w:rPr>
          <w:noProof/>
          <w:sz w:val="20"/>
          <w:szCs w:val="20"/>
        </w:rPr>
        <w:t> </w:t>
      </w:r>
      <w:r w:rsidRPr="009B64DA">
        <w:rPr>
          <w:noProof/>
          <w:sz w:val="20"/>
          <w:szCs w:val="20"/>
        </w:rPr>
        <w:t> </w:t>
      </w:r>
      <w:r w:rsidRPr="009B64DA">
        <w:rPr>
          <w:noProof/>
          <w:sz w:val="20"/>
          <w:szCs w:val="20"/>
        </w:rPr>
        <w:t> </w:t>
      </w:r>
      <w:r w:rsidRPr="009B64DA">
        <w:rPr>
          <w:sz w:val="20"/>
          <w:szCs w:val="20"/>
        </w:rPr>
        <w:fldChar w:fldCharType="end"/>
      </w:r>
      <w:r w:rsidR="00CC6D37">
        <w:rPr>
          <w:sz w:val="20"/>
          <w:szCs w:val="20"/>
        </w:rPr>
        <w:t xml:space="preserve"> </w:t>
      </w:r>
      <w:r w:rsidR="008F07F7" w:rsidRPr="009B64DA">
        <w:rPr>
          <w:sz w:val="20"/>
          <w:szCs w:val="20"/>
        </w:rPr>
        <w:t>Other</w:t>
      </w:r>
      <w:r w:rsidR="00FA474B">
        <w:rPr>
          <w:sz w:val="20"/>
          <w:szCs w:val="20"/>
        </w:rPr>
        <w:t xml:space="preserve"> </w:t>
      </w:r>
      <w:r w:rsidR="00B93543">
        <w:rPr>
          <w:sz w:val="20"/>
          <w:szCs w:val="20"/>
        </w:rPr>
        <w:t>type of institution</w:t>
      </w:r>
      <w:r w:rsidR="007A729E">
        <w:rPr>
          <w:sz w:val="20"/>
          <w:szCs w:val="20"/>
        </w:rPr>
        <w:t xml:space="preserve"> </w:t>
      </w:r>
      <w:r w:rsidR="00FA474B">
        <w:rPr>
          <w:sz w:val="20"/>
          <w:szCs w:val="20"/>
        </w:rPr>
        <w:t>____________________________________________</w:t>
      </w:r>
    </w:p>
    <w:p w14:paraId="0979FE3F" w14:textId="77777777" w:rsidR="00845714" w:rsidRDefault="00845714" w:rsidP="00BF1D5C">
      <w:pPr>
        <w:ind w:left="720" w:right="720"/>
        <w:rPr>
          <w:sz w:val="20"/>
          <w:szCs w:val="20"/>
        </w:rPr>
      </w:pPr>
    </w:p>
    <w:p w14:paraId="34CD16FD" w14:textId="2B06D80B" w:rsidR="00561BC1" w:rsidRDefault="00561BC1" w:rsidP="00BF1D5C">
      <w:pPr>
        <w:ind w:left="720" w:right="720"/>
        <w:rPr>
          <w:sz w:val="20"/>
          <w:szCs w:val="20"/>
        </w:rPr>
      </w:pPr>
      <w:r w:rsidRPr="004272CA">
        <w:rPr>
          <w:sz w:val="20"/>
          <w:szCs w:val="20"/>
        </w:rPr>
        <w:t xml:space="preserve">Document below </w:t>
      </w:r>
      <w:r w:rsidR="002D4754">
        <w:rPr>
          <w:sz w:val="20"/>
          <w:szCs w:val="20"/>
        </w:rPr>
        <w:t xml:space="preserve">plan management’s </w:t>
      </w:r>
      <w:r>
        <w:rPr>
          <w:sz w:val="20"/>
          <w:szCs w:val="20"/>
        </w:rPr>
        <w:t>considerations in assessing</w:t>
      </w:r>
      <w:r w:rsidRPr="004272CA">
        <w:rPr>
          <w:sz w:val="20"/>
          <w:szCs w:val="20"/>
        </w:rPr>
        <w:t xml:space="preserve"> whether the </w:t>
      </w:r>
      <w:r w:rsidR="00797FE7">
        <w:rPr>
          <w:sz w:val="20"/>
          <w:szCs w:val="20"/>
        </w:rPr>
        <w:t>entity</w:t>
      </w:r>
      <w:r w:rsidRPr="004272CA">
        <w:rPr>
          <w:sz w:val="20"/>
          <w:szCs w:val="20"/>
        </w:rPr>
        <w:t xml:space="preserve"> is qualified to certify the investment information. </w:t>
      </w:r>
    </w:p>
    <w:p w14:paraId="08801F29" w14:textId="77777777" w:rsidR="0074679D" w:rsidRPr="004272CA" w:rsidRDefault="0074679D" w:rsidP="00BF1D5C">
      <w:pPr>
        <w:ind w:left="720" w:right="720"/>
        <w:rPr>
          <w:sz w:val="20"/>
          <w:szCs w:val="20"/>
        </w:rPr>
      </w:pPr>
    </w:p>
    <w:tbl>
      <w:tblPr>
        <w:tblStyle w:val="TableGrid"/>
        <w:tblW w:w="7855" w:type="dxa"/>
        <w:tblInd w:w="720" w:type="dxa"/>
        <w:tblCellMar>
          <w:left w:w="115" w:type="dxa"/>
          <w:right w:w="115" w:type="dxa"/>
        </w:tblCellMar>
        <w:tblLook w:val="04A0" w:firstRow="1" w:lastRow="0" w:firstColumn="1" w:lastColumn="0" w:noHBand="0" w:noVBand="1"/>
      </w:tblPr>
      <w:tblGrid>
        <w:gridCol w:w="7855"/>
      </w:tblGrid>
      <w:tr w:rsidR="00561BC1" w:rsidRPr="004272CA" w14:paraId="0488F3AE" w14:textId="77777777" w:rsidTr="0060469D">
        <w:trPr>
          <w:trHeight w:val="602"/>
        </w:trPr>
        <w:tc>
          <w:tcPr>
            <w:tcW w:w="7855" w:type="dxa"/>
          </w:tcPr>
          <w:p w14:paraId="4AA05926" w14:textId="77777777" w:rsidR="00561BC1" w:rsidRPr="004272CA" w:rsidRDefault="00561BC1" w:rsidP="00561BC1">
            <w:pPr>
              <w:spacing w:after="60"/>
              <w:ind w:right="720"/>
              <w:rPr>
                <w:sz w:val="20"/>
                <w:szCs w:val="20"/>
              </w:rPr>
            </w:pPr>
            <w:r w:rsidRPr="004272CA">
              <w:rPr>
                <w:sz w:val="20"/>
                <w:szCs w:val="20"/>
              </w:rPr>
              <w:fldChar w:fldCharType="begin">
                <w:ffData>
                  <w:name w:val="Text3"/>
                  <w:enabled/>
                  <w:calcOnExit w:val="0"/>
                  <w:textInput/>
                </w:ffData>
              </w:fldChar>
            </w:r>
            <w:r w:rsidRPr="004272CA">
              <w:rPr>
                <w:sz w:val="20"/>
                <w:szCs w:val="20"/>
              </w:rPr>
              <w:instrText xml:space="preserve"> FORMTEXT </w:instrText>
            </w:r>
            <w:r w:rsidRPr="004272CA">
              <w:rPr>
                <w:sz w:val="20"/>
                <w:szCs w:val="20"/>
              </w:rPr>
            </w:r>
            <w:r w:rsidRPr="004272CA">
              <w:rPr>
                <w:sz w:val="20"/>
                <w:szCs w:val="20"/>
              </w:rPr>
              <w:fldChar w:fldCharType="separate"/>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sz w:val="20"/>
                <w:szCs w:val="20"/>
              </w:rPr>
              <w:fldChar w:fldCharType="end"/>
            </w:r>
          </w:p>
        </w:tc>
      </w:tr>
    </w:tbl>
    <w:p w14:paraId="7211FD3B" w14:textId="77777777" w:rsidR="000C1D7D" w:rsidRPr="000C1D7D" w:rsidRDefault="000C1D7D" w:rsidP="00BF1D5C">
      <w:pPr>
        <w:adjustRightInd w:val="0"/>
        <w:ind w:left="720" w:right="720"/>
        <w:rPr>
          <w:sz w:val="20"/>
          <w:szCs w:val="20"/>
        </w:rPr>
      </w:pPr>
    </w:p>
    <w:p w14:paraId="3AC923A4" w14:textId="5B811F9B" w:rsidR="007B6F90" w:rsidRPr="0060469D" w:rsidRDefault="007B6F90" w:rsidP="00BF1D5C">
      <w:pPr>
        <w:adjustRightInd w:val="0"/>
        <w:spacing w:after="260"/>
        <w:ind w:left="720" w:right="720"/>
        <w:rPr>
          <w:rFonts w:ascii="Roboto Thin" w:hAnsi="Roboto Thin"/>
          <w:color w:val="4F81BD" w:themeColor="accent1"/>
          <w:sz w:val="24"/>
          <w:szCs w:val="24"/>
        </w:rPr>
      </w:pPr>
      <w:r w:rsidRPr="0060469D">
        <w:rPr>
          <w:rFonts w:ascii="Roboto Thin" w:hAnsi="Roboto Thin"/>
          <w:color w:val="4F81BD" w:themeColor="accent1"/>
          <w:sz w:val="24"/>
          <w:szCs w:val="24"/>
        </w:rPr>
        <w:t>Plan management</w:t>
      </w:r>
      <w:r w:rsidR="00146D8F" w:rsidRPr="0060469D">
        <w:rPr>
          <w:rFonts w:ascii="Roboto Thin" w:hAnsi="Roboto Thin"/>
          <w:color w:val="4F81BD" w:themeColor="accent1"/>
          <w:sz w:val="24"/>
          <w:szCs w:val="24"/>
        </w:rPr>
        <w:t>’s</w:t>
      </w:r>
      <w:r w:rsidRPr="0060469D">
        <w:rPr>
          <w:rFonts w:ascii="Roboto Thin" w:hAnsi="Roboto Thin"/>
          <w:color w:val="4F81BD" w:themeColor="accent1"/>
          <w:sz w:val="24"/>
          <w:szCs w:val="24"/>
        </w:rPr>
        <w:t xml:space="preserve"> conclusion:</w:t>
      </w:r>
    </w:p>
    <w:p w14:paraId="311ECFA7" w14:textId="51692AEF" w:rsidR="00561BC1" w:rsidRPr="004272CA" w:rsidRDefault="00561BC1" w:rsidP="00BF1D5C">
      <w:pPr>
        <w:adjustRightInd w:val="0"/>
        <w:spacing w:after="260"/>
        <w:ind w:left="1440" w:right="720"/>
        <w:rPr>
          <w:sz w:val="20"/>
          <w:szCs w:val="20"/>
        </w:rPr>
      </w:pPr>
      <w:r w:rsidRPr="004272CA">
        <w:rPr>
          <w:sz w:val="20"/>
          <w:szCs w:val="20"/>
        </w:rPr>
        <w:t>Is the certification issued by a qualified institution?</w:t>
      </w:r>
    </w:p>
    <w:p w14:paraId="06111A54" w14:textId="01392BDE" w:rsidR="00561BC1" w:rsidRPr="004272CA" w:rsidRDefault="00561BC1" w:rsidP="00BF1D5C">
      <w:pPr>
        <w:adjustRightInd w:val="0"/>
        <w:spacing w:after="260"/>
        <w:ind w:left="1440" w:right="720"/>
        <w:rPr>
          <w:sz w:val="20"/>
          <w:szCs w:val="20"/>
          <w:u w:val="single"/>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Yes </w:t>
      </w:r>
    </w:p>
    <w:p w14:paraId="592BC821" w14:textId="09957976" w:rsidR="00561BC1" w:rsidRPr="003D5AC1" w:rsidRDefault="00561BC1" w:rsidP="00BF1D5C">
      <w:pPr>
        <w:adjustRightInd w:val="0"/>
        <w:spacing w:before="60" w:after="60"/>
        <w:ind w:left="1440" w:right="720"/>
        <w:rPr>
          <w:bCs/>
          <w:i/>
          <w:iCs/>
          <w:sz w:val="20"/>
          <w:szCs w:val="20"/>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No   </w:t>
      </w:r>
      <w:r w:rsidR="007B6F90" w:rsidRPr="00BF1D5C">
        <w:rPr>
          <w:bCs/>
          <w:i/>
          <w:iCs/>
          <w:sz w:val="20"/>
          <w:szCs w:val="20"/>
        </w:rPr>
        <w:t>Plan ma</w:t>
      </w:r>
      <w:r w:rsidR="002D4754" w:rsidRPr="00BF1D5C">
        <w:rPr>
          <w:bCs/>
          <w:i/>
          <w:iCs/>
          <w:sz w:val="20"/>
          <w:szCs w:val="20"/>
        </w:rPr>
        <w:t xml:space="preserve">nagement </w:t>
      </w:r>
      <w:r w:rsidRPr="00BF1D5C">
        <w:rPr>
          <w:bCs/>
          <w:i/>
          <w:iCs/>
          <w:sz w:val="20"/>
          <w:szCs w:val="20"/>
        </w:rPr>
        <w:t>cannot rely on the certification</w:t>
      </w:r>
      <w:r w:rsidR="00845714">
        <w:rPr>
          <w:b/>
          <w:i/>
          <w:iCs/>
          <w:sz w:val="20"/>
          <w:szCs w:val="20"/>
        </w:rPr>
        <w:t>.</w:t>
      </w:r>
      <w:r w:rsidRPr="00327018">
        <w:rPr>
          <w:b/>
          <w:i/>
          <w:iCs/>
          <w:sz w:val="20"/>
          <w:szCs w:val="20"/>
        </w:rPr>
        <w:t xml:space="preserve"> </w:t>
      </w:r>
      <w:bookmarkStart w:id="3" w:name="_Toc505332202"/>
    </w:p>
    <w:p w14:paraId="7FA97BFE" w14:textId="77777777" w:rsidR="00561BC1" w:rsidRDefault="00561BC1" w:rsidP="00561BC1">
      <w:pPr>
        <w:adjustRightInd w:val="0"/>
        <w:spacing w:before="60" w:after="60"/>
        <w:ind w:right="720"/>
        <w:rPr>
          <w:b/>
          <w:sz w:val="16"/>
          <w:szCs w:val="16"/>
        </w:rPr>
      </w:pPr>
    </w:p>
    <w:p w14:paraId="2406AF98" w14:textId="1572E201" w:rsidR="00561BC1" w:rsidRPr="00BF1D5C" w:rsidRDefault="005312A9" w:rsidP="00BF1D5C">
      <w:pPr>
        <w:pStyle w:val="ListParagraph"/>
        <w:numPr>
          <w:ilvl w:val="0"/>
          <w:numId w:val="12"/>
        </w:numPr>
        <w:ind w:right="720"/>
        <w:rPr>
          <w:rFonts w:ascii="Roboto Thin" w:hAnsi="Roboto Thin"/>
          <w:color w:val="4F81BD" w:themeColor="accent1"/>
          <w:sz w:val="32"/>
          <w:szCs w:val="32"/>
        </w:rPr>
      </w:pPr>
      <w:r w:rsidRPr="00BF1D5C">
        <w:rPr>
          <w:rFonts w:ascii="Roboto Thin" w:hAnsi="Roboto Thin"/>
          <w:color w:val="4F81BD" w:themeColor="accent1"/>
          <w:sz w:val="32"/>
          <w:szCs w:val="32"/>
        </w:rPr>
        <w:t>Is the c</w:t>
      </w:r>
      <w:r w:rsidR="00561BC1" w:rsidRPr="00BF1D5C">
        <w:rPr>
          <w:rFonts w:ascii="Roboto Thin" w:hAnsi="Roboto Thin"/>
          <w:color w:val="4F81BD" w:themeColor="accent1"/>
          <w:sz w:val="32"/>
          <w:szCs w:val="32"/>
        </w:rPr>
        <w:t xml:space="preserve">ertification signed by </w:t>
      </w:r>
      <w:r w:rsidR="00EF2BE3">
        <w:rPr>
          <w:rFonts w:ascii="Roboto Thin" w:hAnsi="Roboto Thin"/>
          <w:color w:val="4F81BD" w:themeColor="accent1"/>
          <w:sz w:val="32"/>
          <w:szCs w:val="32"/>
        </w:rPr>
        <w:t xml:space="preserve">an </w:t>
      </w:r>
      <w:r w:rsidR="00561BC1" w:rsidRPr="00BF1D5C">
        <w:rPr>
          <w:rFonts w:ascii="Roboto Thin" w:hAnsi="Roboto Thin"/>
          <w:color w:val="4F81BD" w:themeColor="accent1"/>
          <w:sz w:val="32"/>
          <w:szCs w:val="32"/>
        </w:rPr>
        <w:t>authorized representative</w:t>
      </w:r>
      <w:bookmarkEnd w:id="3"/>
      <w:r w:rsidRPr="00BF1D5C">
        <w:rPr>
          <w:rFonts w:ascii="Roboto Thin" w:hAnsi="Roboto Thin"/>
          <w:color w:val="4F81BD" w:themeColor="accent1"/>
          <w:sz w:val="32"/>
          <w:szCs w:val="32"/>
        </w:rPr>
        <w:t>?</w:t>
      </w:r>
    </w:p>
    <w:p w14:paraId="2F8B187C" w14:textId="77777777" w:rsidR="00561BC1" w:rsidRPr="004272CA" w:rsidRDefault="00561BC1" w:rsidP="00561BC1">
      <w:pPr>
        <w:ind w:right="720"/>
        <w:rPr>
          <w:sz w:val="20"/>
          <w:szCs w:val="20"/>
        </w:rPr>
      </w:pPr>
    </w:p>
    <w:p w14:paraId="41C5C387" w14:textId="29CE39B4" w:rsidR="003B3D8D" w:rsidRPr="00982200" w:rsidRDefault="004B4B6E" w:rsidP="00BF1D5C">
      <w:pPr>
        <w:ind w:left="720" w:right="720"/>
        <w:rPr>
          <w:sz w:val="20"/>
          <w:szCs w:val="20"/>
        </w:rPr>
      </w:pPr>
      <w:r>
        <w:rPr>
          <w:sz w:val="20"/>
          <w:szCs w:val="20"/>
        </w:rPr>
        <w:t xml:space="preserve">If </w:t>
      </w:r>
      <w:r w:rsidR="00131C26" w:rsidRPr="00982200">
        <w:rPr>
          <w:sz w:val="20"/>
          <w:szCs w:val="20"/>
        </w:rPr>
        <w:t xml:space="preserve">an explicit statement of authority </w:t>
      </w:r>
      <w:r w:rsidR="002604F9">
        <w:rPr>
          <w:sz w:val="20"/>
          <w:szCs w:val="20"/>
        </w:rPr>
        <w:t xml:space="preserve">to represent the certifying institution is not </w:t>
      </w:r>
      <w:r w:rsidR="00131C26" w:rsidRPr="00982200">
        <w:rPr>
          <w:sz w:val="20"/>
          <w:szCs w:val="20"/>
        </w:rPr>
        <w:t xml:space="preserve">included as part of the certification, </w:t>
      </w:r>
      <w:r w:rsidR="00D15B2F" w:rsidRPr="00982200">
        <w:rPr>
          <w:sz w:val="20"/>
          <w:szCs w:val="20"/>
        </w:rPr>
        <w:t xml:space="preserve">explain </w:t>
      </w:r>
      <w:r w:rsidR="00982200" w:rsidRPr="00982200">
        <w:rPr>
          <w:sz w:val="20"/>
          <w:szCs w:val="20"/>
        </w:rPr>
        <w:t xml:space="preserve">below </w:t>
      </w:r>
      <w:r w:rsidR="003B3D8D" w:rsidRPr="00982200">
        <w:rPr>
          <w:sz w:val="20"/>
          <w:szCs w:val="20"/>
        </w:rPr>
        <w:t>the steps taken</w:t>
      </w:r>
      <w:r w:rsidR="00D15B2F" w:rsidRPr="00982200">
        <w:rPr>
          <w:sz w:val="20"/>
          <w:szCs w:val="20"/>
        </w:rPr>
        <w:t xml:space="preserve"> </w:t>
      </w:r>
      <w:r w:rsidR="00982200" w:rsidRPr="00982200">
        <w:rPr>
          <w:sz w:val="20"/>
          <w:szCs w:val="20"/>
        </w:rPr>
        <w:t xml:space="preserve">by plan management </w:t>
      </w:r>
      <w:r w:rsidR="00D15B2F" w:rsidRPr="00982200">
        <w:rPr>
          <w:sz w:val="20"/>
          <w:szCs w:val="20"/>
        </w:rPr>
        <w:t xml:space="preserve">to </w:t>
      </w:r>
      <w:r w:rsidR="0070130F" w:rsidRPr="00982200">
        <w:rPr>
          <w:sz w:val="20"/>
          <w:szCs w:val="20"/>
        </w:rPr>
        <w:t>determine the certification was signed by a</w:t>
      </w:r>
      <w:r w:rsidR="00224375">
        <w:rPr>
          <w:sz w:val="20"/>
          <w:szCs w:val="20"/>
        </w:rPr>
        <w:t>n</w:t>
      </w:r>
      <w:r w:rsidR="0070130F" w:rsidRPr="00982200">
        <w:rPr>
          <w:bCs/>
          <w:sz w:val="20"/>
          <w:szCs w:val="20"/>
        </w:rPr>
        <w:t xml:space="preserve"> </w:t>
      </w:r>
      <w:r w:rsidR="00224375" w:rsidRPr="00982200">
        <w:rPr>
          <w:bCs/>
          <w:sz w:val="20"/>
          <w:szCs w:val="20"/>
        </w:rPr>
        <w:t xml:space="preserve">authorized </w:t>
      </w:r>
      <w:r w:rsidR="0070130F" w:rsidRPr="00982200">
        <w:rPr>
          <w:bCs/>
          <w:sz w:val="20"/>
          <w:szCs w:val="20"/>
        </w:rPr>
        <w:t>person</w:t>
      </w:r>
      <w:r w:rsidR="003B3D8D" w:rsidRPr="00982200">
        <w:rPr>
          <w:sz w:val="20"/>
          <w:szCs w:val="20"/>
        </w:rPr>
        <w:t>.</w:t>
      </w:r>
    </w:p>
    <w:p w14:paraId="5AEADD7F" w14:textId="77777777" w:rsidR="003B3D8D" w:rsidRPr="004272CA" w:rsidRDefault="003B3D8D" w:rsidP="00BF1D5C">
      <w:pPr>
        <w:adjustRightInd w:val="0"/>
        <w:spacing w:before="60"/>
        <w:ind w:left="720" w:right="720"/>
        <w:rPr>
          <w:sz w:val="20"/>
          <w:szCs w:val="20"/>
        </w:rPr>
      </w:pPr>
    </w:p>
    <w:tbl>
      <w:tblPr>
        <w:tblStyle w:val="TableGrid"/>
        <w:tblW w:w="7855" w:type="dxa"/>
        <w:tblInd w:w="715" w:type="dxa"/>
        <w:tblCellMar>
          <w:left w:w="115" w:type="dxa"/>
          <w:right w:w="115" w:type="dxa"/>
        </w:tblCellMar>
        <w:tblLook w:val="04A0" w:firstRow="1" w:lastRow="0" w:firstColumn="1" w:lastColumn="0" w:noHBand="0" w:noVBand="1"/>
      </w:tblPr>
      <w:tblGrid>
        <w:gridCol w:w="7855"/>
      </w:tblGrid>
      <w:tr w:rsidR="003B3D8D" w:rsidRPr="004272CA" w14:paraId="5B3C304F" w14:textId="77777777" w:rsidTr="0060469D">
        <w:trPr>
          <w:trHeight w:val="323"/>
        </w:trPr>
        <w:tc>
          <w:tcPr>
            <w:tcW w:w="7855" w:type="dxa"/>
          </w:tcPr>
          <w:p w14:paraId="23535144" w14:textId="77777777" w:rsidR="003B3D8D" w:rsidRDefault="003B3D8D" w:rsidP="003C0E9E">
            <w:pPr>
              <w:spacing w:after="60"/>
              <w:ind w:right="720"/>
              <w:rPr>
                <w:sz w:val="20"/>
                <w:szCs w:val="20"/>
              </w:rPr>
            </w:pPr>
            <w:r w:rsidRPr="004272CA">
              <w:rPr>
                <w:sz w:val="20"/>
                <w:szCs w:val="20"/>
              </w:rPr>
              <w:fldChar w:fldCharType="begin">
                <w:ffData>
                  <w:name w:val="Text3"/>
                  <w:enabled/>
                  <w:calcOnExit w:val="0"/>
                  <w:textInput/>
                </w:ffData>
              </w:fldChar>
            </w:r>
            <w:r w:rsidRPr="004272CA">
              <w:rPr>
                <w:sz w:val="20"/>
                <w:szCs w:val="20"/>
              </w:rPr>
              <w:instrText xml:space="preserve"> FORMTEXT </w:instrText>
            </w:r>
            <w:r w:rsidRPr="004272CA">
              <w:rPr>
                <w:sz w:val="20"/>
                <w:szCs w:val="20"/>
              </w:rPr>
            </w:r>
            <w:r w:rsidRPr="004272CA">
              <w:rPr>
                <w:sz w:val="20"/>
                <w:szCs w:val="20"/>
              </w:rPr>
              <w:fldChar w:fldCharType="separate"/>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sz w:val="20"/>
                <w:szCs w:val="20"/>
              </w:rPr>
              <w:fldChar w:fldCharType="end"/>
            </w:r>
          </w:p>
          <w:p w14:paraId="7F40279A" w14:textId="70F5DE05" w:rsidR="00DF6BA4" w:rsidRPr="004272CA" w:rsidRDefault="00DF6BA4" w:rsidP="003C0E9E">
            <w:pPr>
              <w:spacing w:after="60"/>
              <w:ind w:right="720"/>
              <w:rPr>
                <w:sz w:val="20"/>
                <w:szCs w:val="20"/>
              </w:rPr>
            </w:pPr>
          </w:p>
        </w:tc>
      </w:tr>
    </w:tbl>
    <w:p w14:paraId="2F164029" w14:textId="77777777" w:rsidR="003B3D8D" w:rsidRDefault="003B3D8D" w:rsidP="00BF1D5C">
      <w:pPr>
        <w:adjustRightInd w:val="0"/>
        <w:spacing w:before="60" w:after="60"/>
        <w:ind w:left="720" w:right="720"/>
        <w:rPr>
          <w:b/>
          <w:sz w:val="20"/>
          <w:szCs w:val="20"/>
        </w:rPr>
      </w:pPr>
    </w:p>
    <w:p w14:paraId="30293D4E" w14:textId="77777777" w:rsidR="001C00E7" w:rsidRPr="0060469D" w:rsidRDefault="001C00E7" w:rsidP="00BF1D5C">
      <w:pPr>
        <w:adjustRightInd w:val="0"/>
        <w:spacing w:after="260"/>
        <w:ind w:left="720" w:right="720"/>
        <w:rPr>
          <w:rFonts w:ascii="Roboto Thin" w:hAnsi="Roboto Thin"/>
          <w:color w:val="4F81BD" w:themeColor="accent1"/>
          <w:sz w:val="24"/>
          <w:szCs w:val="24"/>
        </w:rPr>
      </w:pPr>
      <w:r w:rsidRPr="0060469D">
        <w:rPr>
          <w:rFonts w:ascii="Roboto Thin" w:hAnsi="Roboto Thin"/>
          <w:color w:val="4F81BD" w:themeColor="accent1"/>
          <w:sz w:val="24"/>
          <w:szCs w:val="24"/>
        </w:rPr>
        <w:t>Plan management’s conclusion:</w:t>
      </w:r>
    </w:p>
    <w:p w14:paraId="39A7FD52" w14:textId="77777777" w:rsidR="00561BC1" w:rsidRPr="004272CA" w:rsidRDefault="00561BC1" w:rsidP="00BF1D5C">
      <w:pPr>
        <w:adjustRightInd w:val="0"/>
        <w:spacing w:after="260"/>
        <w:ind w:left="1440" w:right="720"/>
        <w:rPr>
          <w:sz w:val="20"/>
          <w:szCs w:val="20"/>
        </w:rPr>
      </w:pPr>
      <w:r w:rsidRPr="004272CA">
        <w:rPr>
          <w:sz w:val="20"/>
          <w:szCs w:val="20"/>
        </w:rPr>
        <w:t>Is the certification signed, manually or electronically, by a person authorized to represent the qualified institution?</w:t>
      </w:r>
    </w:p>
    <w:p w14:paraId="7CAE14DE" w14:textId="77777777" w:rsidR="00561BC1" w:rsidRPr="004272CA" w:rsidRDefault="00561BC1" w:rsidP="00BF1D5C">
      <w:pPr>
        <w:adjustRightInd w:val="0"/>
        <w:spacing w:after="260"/>
        <w:ind w:left="1440" w:right="720"/>
        <w:rPr>
          <w:sz w:val="20"/>
          <w:szCs w:val="20"/>
          <w:u w:val="single"/>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Yes</w:t>
      </w:r>
    </w:p>
    <w:p w14:paraId="3D637FEF" w14:textId="156A9D4D" w:rsidR="00561BC1" w:rsidRPr="002D6E38" w:rsidRDefault="00561BC1" w:rsidP="00BF1D5C">
      <w:pPr>
        <w:adjustRightInd w:val="0"/>
        <w:spacing w:before="60" w:after="60"/>
        <w:ind w:left="1440" w:right="720"/>
        <w:rPr>
          <w:bCs/>
          <w:i/>
          <w:iCs/>
          <w:sz w:val="20"/>
          <w:szCs w:val="20"/>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No   </w:t>
      </w:r>
      <w:bookmarkStart w:id="4" w:name="_Hlk52872213"/>
      <w:r w:rsidR="001C00E7" w:rsidRPr="000F1DD6">
        <w:rPr>
          <w:bCs/>
          <w:i/>
          <w:iCs/>
          <w:sz w:val="20"/>
          <w:szCs w:val="20"/>
        </w:rPr>
        <w:t>Plan management</w:t>
      </w:r>
      <w:r w:rsidRPr="000F1DD6">
        <w:rPr>
          <w:bCs/>
          <w:i/>
          <w:iCs/>
          <w:sz w:val="20"/>
          <w:szCs w:val="20"/>
        </w:rPr>
        <w:t xml:space="preserve"> </w:t>
      </w:r>
      <w:bookmarkEnd w:id="4"/>
      <w:r w:rsidRPr="000F1DD6">
        <w:rPr>
          <w:bCs/>
          <w:i/>
          <w:iCs/>
          <w:sz w:val="20"/>
          <w:szCs w:val="20"/>
        </w:rPr>
        <w:t>cannot rely on the certification</w:t>
      </w:r>
      <w:r w:rsidRPr="00BF1D5C">
        <w:rPr>
          <w:bCs/>
          <w:i/>
          <w:iCs/>
          <w:sz w:val="20"/>
          <w:szCs w:val="20"/>
        </w:rPr>
        <w:t xml:space="preserve"> </w:t>
      </w:r>
      <w:r w:rsidR="00BE094F" w:rsidRPr="00BF1D5C">
        <w:rPr>
          <w:bCs/>
          <w:i/>
          <w:iCs/>
          <w:sz w:val="20"/>
          <w:szCs w:val="20"/>
        </w:rPr>
        <w:t xml:space="preserve">without </w:t>
      </w:r>
      <w:r w:rsidR="000576E4" w:rsidRPr="00BF1D5C">
        <w:rPr>
          <w:bCs/>
          <w:i/>
          <w:iCs/>
          <w:sz w:val="20"/>
          <w:szCs w:val="20"/>
        </w:rPr>
        <w:t>a signature by</w:t>
      </w:r>
      <w:r w:rsidR="00F1170E">
        <w:rPr>
          <w:bCs/>
          <w:i/>
          <w:iCs/>
          <w:sz w:val="20"/>
          <w:szCs w:val="20"/>
        </w:rPr>
        <w:t xml:space="preserve"> </w:t>
      </w:r>
      <w:r w:rsidR="000576E4" w:rsidRPr="00BF1D5C">
        <w:rPr>
          <w:bCs/>
          <w:i/>
          <w:iCs/>
          <w:sz w:val="20"/>
          <w:szCs w:val="20"/>
        </w:rPr>
        <w:t>a person authorized to represent the qualified institution.</w:t>
      </w:r>
      <w:bookmarkStart w:id="5" w:name="_Toc505332203"/>
    </w:p>
    <w:p w14:paraId="2D2FD442" w14:textId="77777777" w:rsidR="00561BC1" w:rsidRDefault="00561BC1" w:rsidP="00561BC1">
      <w:pPr>
        <w:adjustRightInd w:val="0"/>
        <w:spacing w:before="60" w:after="60"/>
        <w:ind w:right="720"/>
        <w:rPr>
          <w:b/>
          <w:sz w:val="20"/>
          <w:szCs w:val="20"/>
        </w:rPr>
      </w:pPr>
    </w:p>
    <w:p w14:paraId="0D0C4B72" w14:textId="3C250981" w:rsidR="00561BC1" w:rsidRPr="00BF1D5C" w:rsidRDefault="009F2054" w:rsidP="00BF1D5C">
      <w:pPr>
        <w:pStyle w:val="ListParagraph"/>
        <w:numPr>
          <w:ilvl w:val="0"/>
          <w:numId w:val="12"/>
        </w:numPr>
        <w:ind w:right="720"/>
        <w:rPr>
          <w:rFonts w:ascii="Roboto Thin" w:hAnsi="Roboto Thin"/>
          <w:color w:val="4F81BD" w:themeColor="accent1"/>
          <w:sz w:val="32"/>
          <w:szCs w:val="32"/>
        </w:rPr>
      </w:pPr>
      <w:r w:rsidRPr="00BF1D5C">
        <w:rPr>
          <w:rFonts w:ascii="Roboto Thin" w:hAnsi="Roboto Thin"/>
          <w:color w:val="4F81BD" w:themeColor="accent1"/>
          <w:sz w:val="32"/>
          <w:szCs w:val="32"/>
        </w:rPr>
        <w:t xml:space="preserve">Did </w:t>
      </w:r>
      <w:r w:rsidR="00605F16" w:rsidRPr="00BF1D5C">
        <w:rPr>
          <w:rFonts w:ascii="Roboto Thin" w:hAnsi="Roboto Thin"/>
          <w:color w:val="4F81BD" w:themeColor="accent1"/>
          <w:sz w:val="32"/>
          <w:szCs w:val="32"/>
        </w:rPr>
        <w:t>the</w:t>
      </w:r>
      <w:r w:rsidR="00554CBD">
        <w:rPr>
          <w:rFonts w:ascii="Roboto Thin" w:hAnsi="Roboto Thin"/>
          <w:color w:val="4F81BD" w:themeColor="accent1"/>
          <w:sz w:val="32"/>
          <w:szCs w:val="32"/>
        </w:rPr>
        <w:t xml:space="preserve"> qualified</w:t>
      </w:r>
      <w:r w:rsidRPr="00BF1D5C">
        <w:rPr>
          <w:rFonts w:ascii="Roboto Thin" w:hAnsi="Roboto Thin"/>
          <w:color w:val="4F81BD" w:themeColor="accent1"/>
          <w:sz w:val="32"/>
          <w:szCs w:val="32"/>
        </w:rPr>
        <w:t xml:space="preserve"> institution certif</w:t>
      </w:r>
      <w:r w:rsidR="00605F16" w:rsidRPr="00BF1D5C">
        <w:rPr>
          <w:rFonts w:ascii="Roboto Thin" w:hAnsi="Roboto Thin"/>
          <w:color w:val="4F81BD" w:themeColor="accent1"/>
          <w:sz w:val="32"/>
          <w:szCs w:val="32"/>
        </w:rPr>
        <w:t>y</w:t>
      </w:r>
      <w:r w:rsidRPr="00BF1D5C">
        <w:rPr>
          <w:rFonts w:ascii="Roboto Thin" w:hAnsi="Roboto Thin"/>
          <w:color w:val="4F81BD" w:themeColor="accent1"/>
          <w:sz w:val="32"/>
          <w:szCs w:val="32"/>
        </w:rPr>
        <w:t xml:space="preserve"> both </w:t>
      </w:r>
      <w:bookmarkStart w:id="6" w:name="_Toc505332204"/>
      <w:bookmarkEnd w:id="5"/>
      <w:r w:rsidR="00605F16" w:rsidRPr="00BF1D5C">
        <w:rPr>
          <w:rFonts w:ascii="Roboto Thin" w:hAnsi="Roboto Thin"/>
          <w:color w:val="4F81BD" w:themeColor="accent1"/>
          <w:sz w:val="32"/>
          <w:szCs w:val="32"/>
        </w:rPr>
        <w:t xml:space="preserve">the </w:t>
      </w:r>
      <w:r w:rsidR="00C211BE" w:rsidRPr="00BF1D5C">
        <w:rPr>
          <w:rFonts w:ascii="Roboto Thin" w:hAnsi="Roboto Thin"/>
          <w:color w:val="4F81BD" w:themeColor="accent1"/>
          <w:sz w:val="32"/>
          <w:szCs w:val="32"/>
        </w:rPr>
        <w:t xml:space="preserve">accuracy </w:t>
      </w:r>
      <w:r w:rsidR="00C211BE">
        <w:rPr>
          <w:rFonts w:ascii="Roboto Thin" w:hAnsi="Roboto Thin"/>
          <w:color w:val="4F81BD" w:themeColor="accent1"/>
          <w:sz w:val="32"/>
          <w:szCs w:val="32"/>
        </w:rPr>
        <w:t xml:space="preserve">and </w:t>
      </w:r>
      <w:r w:rsidR="00605F16" w:rsidRPr="00BF1D5C">
        <w:rPr>
          <w:rFonts w:ascii="Roboto Thin" w:hAnsi="Roboto Thin"/>
          <w:color w:val="4F81BD" w:themeColor="accent1"/>
          <w:sz w:val="32"/>
          <w:szCs w:val="32"/>
        </w:rPr>
        <w:t>c</w:t>
      </w:r>
      <w:r w:rsidR="00561BC1" w:rsidRPr="00BF1D5C">
        <w:rPr>
          <w:rFonts w:ascii="Roboto Thin" w:hAnsi="Roboto Thin"/>
          <w:color w:val="4F81BD" w:themeColor="accent1"/>
          <w:sz w:val="32"/>
          <w:szCs w:val="32"/>
        </w:rPr>
        <w:t>ompleteness</w:t>
      </w:r>
      <w:r w:rsidR="00C211BE">
        <w:rPr>
          <w:rFonts w:ascii="Roboto Thin" w:hAnsi="Roboto Thin"/>
          <w:color w:val="4F81BD" w:themeColor="accent1"/>
          <w:sz w:val="32"/>
          <w:szCs w:val="32"/>
        </w:rPr>
        <w:t xml:space="preserve"> </w:t>
      </w:r>
      <w:r w:rsidR="00561BC1" w:rsidRPr="00BF1D5C">
        <w:rPr>
          <w:rFonts w:ascii="Roboto Thin" w:hAnsi="Roboto Thin"/>
          <w:color w:val="4F81BD" w:themeColor="accent1"/>
          <w:sz w:val="32"/>
          <w:szCs w:val="32"/>
        </w:rPr>
        <w:t>of investment information</w:t>
      </w:r>
      <w:bookmarkEnd w:id="6"/>
      <w:r w:rsidR="00605F16" w:rsidRPr="00BF1D5C">
        <w:rPr>
          <w:rFonts w:ascii="Roboto Thin" w:hAnsi="Roboto Thin"/>
          <w:color w:val="4F81BD" w:themeColor="accent1"/>
          <w:sz w:val="32"/>
          <w:szCs w:val="32"/>
        </w:rPr>
        <w:t>?</w:t>
      </w:r>
    </w:p>
    <w:p w14:paraId="2BB6FF16" w14:textId="77777777" w:rsidR="00561BC1" w:rsidRPr="004272CA" w:rsidRDefault="00561BC1" w:rsidP="00561BC1">
      <w:pPr>
        <w:ind w:right="720"/>
        <w:outlineLvl w:val="0"/>
        <w:rPr>
          <w:color w:val="9FA716"/>
          <w:sz w:val="20"/>
          <w:szCs w:val="20"/>
        </w:rPr>
      </w:pPr>
    </w:p>
    <w:p w14:paraId="5554C338" w14:textId="7269CD29" w:rsidR="00020C4C" w:rsidRDefault="00020C4C" w:rsidP="00BF1D5C">
      <w:pPr>
        <w:adjustRightInd w:val="0"/>
        <w:spacing w:before="60"/>
        <w:ind w:left="720" w:right="720"/>
        <w:rPr>
          <w:sz w:val="20"/>
          <w:szCs w:val="20"/>
        </w:rPr>
      </w:pPr>
      <w:bookmarkStart w:id="7" w:name="_Hlk53568620"/>
      <w:r>
        <w:rPr>
          <w:sz w:val="20"/>
          <w:szCs w:val="20"/>
        </w:rPr>
        <w:t>If</w:t>
      </w:r>
      <w:r w:rsidRPr="0076199D">
        <w:rPr>
          <w:sz w:val="20"/>
          <w:szCs w:val="20"/>
        </w:rPr>
        <w:t xml:space="preserve"> there is a question as to whether</w:t>
      </w:r>
      <w:r w:rsidR="00F346B6">
        <w:rPr>
          <w:sz w:val="20"/>
          <w:szCs w:val="20"/>
        </w:rPr>
        <w:t xml:space="preserve"> the</w:t>
      </w:r>
      <w:r w:rsidR="00554CBD">
        <w:rPr>
          <w:sz w:val="20"/>
          <w:szCs w:val="20"/>
        </w:rPr>
        <w:t xml:space="preserve"> qualified</w:t>
      </w:r>
      <w:r w:rsidR="00F346B6">
        <w:rPr>
          <w:sz w:val="20"/>
          <w:szCs w:val="20"/>
        </w:rPr>
        <w:t xml:space="preserve"> institution properly certified</w:t>
      </w:r>
      <w:r w:rsidR="00481019" w:rsidRPr="00481019">
        <w:rPr>
          <w:sz w:val="20"/>
          <w:szCs w:val="20"/>
        </w:rPr>
        <w:t xml:space="preserve"> </w:t>
      </w:r>
      <w:r w:rsidR="00481019" w:rsidRPr="004272CA">
        <w:rPr>
          <w:sz w:val="20"/>
          <w:szCs w:val="20"/>
        </w:rPr>
        <w:t>both the accuracy and completeness of the investment information</w:t>
      </w:r>
      <w:r w:rsidR="005B61E9" w:rsidRPr="003D5AC1">
        <w:rPr>
          <w:sz w:val="20"/>
          <w:szCs w:val="20"/>
        </w:rPr>
        <w:t>,</w:t>
      </w:r>
      <w:r w:rsidR="009C2FA3" w:rsidRPr="003D5AC1">
        <w:rPr>
          <w:sz w:val="20"/>
          <w:szCs w:val="20"/>
        </w:rPr>
        <w:t xml:space="preserve"> </w:t>
      </w:r>
      <w:r w:rsidR="00481019">
        <w:rPr>
          <w:sz w:val="20"/>
          <w:szCs w:val="20"/>
        </w:rPr>
        <w:t>document b</w:t>
      </w:r>
      <w:r w:rsidRPr="004272CA">
        <w:rPr>
          <w:sz w:val="20"/>
          <w:szCs w:val="20"/>
        </w:rPr>
        <w:t xml:space="preserve">elow </w:t>
      </w:r>
      <w:r>
        <w:rPr>
          <w:sz w:val="20"/>
          <w:szCs w:val="20"/>
        </w:rPr>
        <w:t>the steps taken</w:t>
      </w:r>
      <w:r w:rsidR="005B61E9" w:rsidRPr="003D5AC1">
        <w:rPr>
          <w:sz w:val="20"/>
          <w:szCs w:val="20"/>
        </w:rPr>
        <w:t xml:space="preserve"> </w:t>
      </w:r>
      <w:r w:rsidR="00224375">
        <w:rPr>
          <w:sz w:val="20"/>
          <w:szCs w:val="20"/>
        </w:rPr>
        <w:t>by plan management t</w:t>
      </w:r>
      <w:r w:rsidR="005B61E9" w:rsidRPr="003D5AC1">
        <w:rPr>
          <w:sz w:val="20"/>
          <w:szCs w:val="20"/>
        </w:rPr>
        <w:t>o ensure a proper certification has been obtained</w:t>
      </w:r>
      <w:r w:rsidR="00011C56">
        <w:rPr>
          <w:sz w:val="20"/>
          <w:szCs w:val="20"/>
        </w:rPr>
        <w:t>.</w:t>
      </w:r>
      <w:r>
        <w:rPr>
          <w:sz w:val="20"/>
          <w:szCs w:val="20"/>
        </w:rPr>
        <w:t xml:space="preserve"> </w:t>
      </w:r>
    </w:p>
    <w:p w14:paraId="2FD21688" w14:textId="77777777" w:rsidR="00020C4C" w:rsidRPr="004272CA" w:rsidRDefault="00020C4C" w:rsidP="00020C4C">
      <w:pPr>
        <w:adjustRightInd w:val="0"/>
        <w:spacing w:before="60"/>
        <w:ind w:right="720"/>
        <w:rPr>
          <w:sz w:val="20"/>
          <w:szCs w:val="20"/>
        </w:rPr>
      </w:pPr>
    </w:p>
    <w:tbl>
      <w:tblPr>
        <w:tblStyle w:val="TableGrid"/>
        <w:tblW w:w="7855" w:type="dxa"/>
        <w:tblInd w:w="720" w:type="dxa"/>
        <w:tblCellMar>
          <w:left w:w="115" w:type="dxa"/>
          <w:right w:w="115" w:type="dxa"/>
        </w:tblCellMar>
        <w:tblLook w:val="04A0" w:firstRow="1" w:lastRow="0" w:firstColumn="1" w:lastColumn="0" w:noHBand="0" w:noVBand="1"/>
      </w:tblPr>
      <w:tblGrid>
        <w:gridCol w:w="7855"/>
      </w:tblGrid>
      <w:tr w:rsidR="00020C4C" w:rsidRPr="004272CA" w14:paraId="756F53CE" w14:textId="77777777" w:rsidTr="003D4374">
        <w:trPr>
          <w:trHeight w:val="512"/>
        </w:trPr>
        <w:tc>
          <w:tcPr>
            <w:tcW w:w="7855" w:type="dxa"/>
          </w:tcPr>
          <w:p w14:paraId="29B73B6B" w14:textId="77777777" w:rsidR="00020C4C" w:rsidRPr="004272CA" w:rsidRDefault="00020C4C" w:rsidP="0003489D">
            <w:pPr>
              <w:spacing w:after="60"/>
              <w:ind w:right="720"/>
              <w:rPr>
                <w:sz w:val="20"/>
                <w:szCs w:val="20"/>
              </w:rPr>
            </w:pPr>
            <w:r w:rsidRPr="004272CA">
              <w:rPr>
                <w:sz w:val="20"/>
                <w:szCs w:val="20"/>
              </w:rPr>
              <w:fldChar w:fldCharType="begin">
                <w:ffData>
                  <w:name w:val="Text3"/>
                  <w:enabled/>
                  <w:calcOnExit w:val="0"/>
                  <w:textInput/>
                </w:ffData>
              </w:fldChar>
            </w:r>
            <w:r w:rsidRPr="004272CA">
              <w:rPr>
                <w:sz w:val="20"/>
                <w:szCs w:val="20"/>
              </w:rPr>
              <w:instrText xml:space="preserve"> FORMTEXT </w:instrText>
            </w:r>
            <w:r w:rsidRPr="004272CA">
              <w:rPr>
                <w:sz w:val="20"/>
                <w:szCs w:val="20"/>
              </w:rPr>
            </w:r>
            <w:r w:rsidRPr="004272CA">
              <w:rPr>
                <w:sz w:val="20"/>
                <w:szCs w:val="20"/>
              </w:rPr>
              <w:fldChar w:fldCharType="separate"/>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sz w:val="20"/>
                <w:szCs w:val="20"/>
              </w:rPr>
              <w:fldChar w:fldCharType="end"/>
            </w:r>
          </w:p>
        </w:tc>
      </w:tr>
    </w:tbl>
    <w:p w14:paraId="4AEF012B" w14:textId="77777777" w:rsidR="00020C4C" w:rsidRDefault="00020C4C" w:rsidP="00020C4C">
      <w:pPr>
        <w:adjustRightInd w:val="0"/>
        <w:spacing w:before="60" w:after="60"/>
        <w:ind w:right="720"/>
        <w:rPr>
          <w:b/>
          <w:sz w:val="20"/>
          <w:szCs w:val="20"/>
        </w:rPr>
      </w:pPr>
    </w:p>
    <w:bookmarkEnd w:id="7"/>
    <w:p w14:paraId="72E83D7D" w14:textId="71EBFC42" w:rsidR="009D7CB0" w:rsidRPr="0060469D" w:rsidRDefault="009D7CB0" w:rsidP="0060469D">
      <w:pPr>
        <w:adjustRightInd w:val="0"/>
        <w:spacing w:after="260"/>
        <w:ind w:left="720" w:right="720"/>
        <w:rPr>
          <w:rFonts w:ascii="Roboto Thin" w:hAnsi="Roboto Thin"/>
          <w:color w:val="4F81BD" w:themeColor="accent1"/>
          <w:sz w:val="24"/>
          <w:szCs w:val="24"/>
        </w:rPr>
      </w:pPr>
      <w:r w:rsidRPr="0060469D">
        <w:rPr>
          <w:rFonts w:ascii="Roboto Thin" w:hAnsi="Roboto Thin"/>
          <w:color w:val="4F81BD" w:themeColor="accent1"/>
          <w:sz w:val="24"/>
          <w:szCs w:val="24"/>
        </w:rPr>
        <w:t>Plan management’s conclusion:</w:t>
      </w:r>
    </w:p>
    <w:p w14:paraId="1C4FB33B" w14:textId="77777777" w:rsidR="00561BC1" w:rsidRPr="009D7CB0" w:rsidRDefault="00561BC1" w:rsidP="0060469D">
      <w:pPr>
        <w:adjustRightInd w:val="0"/>
        <w:spacing w:after="260"/>
        <w:ind w:left="1440" w:right="720"/>
        <w:rPr>
          <w:sz w:val="20"/>
          <w:szCs w:val="20"/>
        </w:rPr>
      </w:pPr>
      <w:r w:rsidRPr="009D7CB0">
        <w:rPr>
          <w:sz w:val="20"/>
          <w:szCs w:val="20"/>
        </w:rPr>
        <w:lastRenderedPageBreak/>
        <w:t xml:space="preserve">Does the qualified institution certify </w:t>
      </w:r>
      <w:r w:rsidRPr="003D5AC1">
        <w:rPr>
          <w:i/>
          <w:iCs/>
          <w:sz w:val="20"/>
          <w:szCs w:val="20"/>
          <w:u w:val="single"/>
        </w:rPr>
        <w:t>both</w:t>
      </w:r>
      <w:r w:rsidRPr="009D7CB0">
        <w:rPr>
          <w:sz w:val="20"/>
          <w:szCs w:val="20"/>
        </w:rPr>
        <w:t xml:space="preserve"> the accuracy and completeness of the investment information submitted?</w:t>
      </w:r>
    </w:p>
    <w:p w14:paraId="389BA1FC" w14:textId="77777777" w:rsidR="00561BC1" w:rsidRPr="009D7CB0" w:rsidRDefault="00561BC1" w:rsidP="0060469D">
      <w:pPr>
        <w:adjustRightInd w:val="0"/>
        <w:spacing w:after="260"/>
        <w:ind w:left="1440" w:right="720"/>
        <w:rPr>
          <w:sz w:val="20"/>
          <w:szCs w:val="20"/>
          <w:u w:val="single"/>
        </w:rPr>
      </w:pPr>
      <w:r w:rsidRPr="00831320">
        <w:rPr>
          <w:sz w:val="20"/>
          <w:szCs w:val="20"/>
          <w:u w:val="single"/>
        </w:rPr>
        <w:fldChar w:fldCharType="begin">
          <w:ffData>
            <w:name w:val="Text3"/>
            <w:enabled/>
            <w:calcOnExit w:val="0"/>
            <w:textInput/>
          </w:ffData>
        </w:fldChar>
      </w:r>
      <w:r w:rsidRPr="009D7CB0">
        <w:rPr>
          <w:sz w:val="20"/>
          <w:szCs w:val="20"/>
          <w:u w:val="single"/>
        </w:rPr>
        <w:instrText xml:space="preserve"> FORMTEXT </w:instrText>
      </w:r>
      <w:r w:rsidRPr="00831320">
        <w:rPr>
          <w:sz w:val="20"/>
          <w:szCs w:val="20"/>
          <w:u w:val="single"/>
        </w:rPr>
      </w:r>
      <w:r w:rsidRPr="00831320">
        <w:rPr>
          <w:sz w:val="20"/>
          <w:szCs w:val="20"/>
          <w:u w:val="single"/>
        </w:rPr>
        <w:fldChar w:fldCharType="separate"/>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831320">
        <w:rPr>
          <w:sz w:val="20"/>
          <w:szCs w:val="20"/>
          <w:u w:val="single"/>
        </w:rPr>
        <w:fldChar w:fldCharType="end"/>
      </w:r>
      <w:r w:rsidRPr="009D7CB0">
        <w:rPr>
          <w:sz w:val="20"/>
          <w:szCs w:val="20"/>
        </w:rPr>
        <w:t xml:space="preserve"> Yes </w:t>
      </w:r>
    </w:p>
    <w:p w14:paraId="45A21494" w14:textId="52616B9F" w:rsidR="00561BC1" w:rsidRDefault="00561BC1" w:rsidP="0060469D">
      <w:pPr>
        <w:adjustRightInd w:val="0"/>
        <w:spacing w:before="60"/>
        <w:ind w:left="1440" w:right="720"/>
        <w:rPr>
          <w:b/>
          <w:bCs/>
          <w:i/>
          <w:iCs/>
          <w:sz w:val="20"/>
          <w:szCs w:val="20"/>
        </w:rPr>
      </w:pPr>
      <w:r w:rsidRPr="00831320">
        <w:rPr>
          <w:sz w:val="20"/>
          <w:szCs w:val="20"/>
          <w:u w:val="single"/>
        </w:rPr>
        <w:fldChar w:fldCharType="begin">
          <w:ffData>
            <w:name w:val="Text3"/>
            <w:enabled/>
            <w:calcOnExit w:val="0"/>
            <w:textInput/>
          </w:ffData>
        </w:fldChar>
      </w:r>
      <w:r w:rsidRPr="009D7CB0">
        <w:rPr>
          <w:sz w:val="20"/>
          <w:szCs w:val="20"/>
          <w:u w:val="single"/>
        </w:rPr>
        <w:instrText xml:space="preserve"> FORMTEXT </w:instrText>
      </w:r>
      <w:r w:rsidRPr="00831320">
        <w:rPr>
          <w:sz w:val="20"/>
          <w:szCs w:val="20"/>
          <w:u w:val="single"/>
        </w:rPr>
      </w:r>
      <w:r w:rsidRPr="00831320">
        <w:rPr>
          <w:sz w:val="20"/>
          <w:szCs w:val="20"/>
          <w:u w:val="single"/>
        </w:rPr>
        <w:fldChar w:fldCharType="separate"/>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831320">
        <w:rPr>
          <w:sz w:val="20"/>
          <w:szCs w:val="20"/>
          <w:u w:val="single"/>
        </w:rPr>
        <w:fldChar w:fldCharType="end"/>
      </w:r>
      <w:r w:rsidRPr="009D7CB0">
        <w:rPr>
          <w:sz w:val="20"/>
          <w:szCs w:val="20"/>
        </w:rPr>
        <w:t xml:space="preserve"> No   </w:t>
      </w:r>
      <w:r w:rsidR="009D7CB0" w:rsidRPr="0060469D">
        <w:rPr>
          <w:i/>
          <w:iCs/>
          <w:sz w:val="20"/>
          <w:szCs w:val="20"/>
        </w:rPr>
        <w:t xml:space="preserve">Plan management </w:t>
      </w:r>
      <w:r w:rsidRPr="0060469D">
        <w:rPr>
          <w:i/>
          <w:iCs/>
          <w:sz w:val="20"/>
          <w:szCs w:val="20"/>
        </w:rPr>
        <w:t>cannot rely on the certification</w:t>
      </w:r>
      <w:r w:rsidR="002D6E38" w:rsidRPr="0060469D">
        <w:rPr>
          <w:i/>
          <w:iCs/>
          <w:sz w:val="20"/>
          <w:szCs w:val="20"/>
        </w:rPr>
        <w:t xml:space="preserve"> and </w:t>
      </w:r>
      <w:r w:rsidR="00F1170E" w:rsidRPr="0060469D">
        <w:rPr>
          <w:i/>
          <w:iCs/>
          <w:sz w:val="20"/>
          <w:szCs w:val="20"/>
        </w:rPr>
        <w:t>will need to take steps to obtain a proper certification</w:t>
      </w:r>
      <w:r w:rsidR="00F1170E" w:rsidRPr="00BF1D5C">
        <w:rPr>
          <w:b/>
          <w:bCs/>
          <w:i/>
          <w:iCs/>
          <w:sz w:val="20"/>
          <w:szCs w:val="20"/>
        </w:rPr>
        <w:t>.</w:t>
      </w:r>
      <w:r w:rsidRPr="00327018">
        <w:rPr>
          <w:b/>
          <w:bCs/>
          <w:i/>
          <w:iCs/>
          <w:sz w:val="20"/>
          <w:szCs w:val="20"/>
        </w:rPr>
        <w:t xml:space="preserve"> </w:t>
      </w:r>
      <w:bookmarkStart w:id="8" w:name="_Toc505332206"/>
    </w:p>
    <w:p w14:paraId="7E6A8208" w14:textId="72E6ADF7" w:rsidR="00252B24" w:rsidRDefault="00252B24" w:rsidP="0060469D">
      <w:pPr>
        <w:adjustRightInd w:val="0"/>
        <w:spacing w:before="60"/>
        <w:ind w:left="1440" w:right="720"/>
        <w:rPr>
          <w:b/>
          <w:bCs/>
          <w:i/>
          <w:iCs/>
          <w:sz w:val="20"/>
          <w:szCs w:val="20"/>
        </w:rPr>
      </w:pPr>
    </w:p>
    <w:p w14:paraId="6D04E3A7" w14:textId="1AF69180" w:rsidR="00252B24" w:rsidRPr="0048634C" w:rsidRDefault="00252B24" w:rsidP="00252B24">
      <w:pPr>
        <w:pStyle w:val="ListParagraph"/>
        <w:numPr>
          <w:ilvl w:val="0"/>
          <w:numId w:val="12"/>
        </w:numPr>
        <w:ind w:right="720"/>
        <w:rPr>
          <w:rFonts w:ascii="Roboto Thin" w:hAnsi="Roboto Thin"/>
          <w:color w:val="4F81BD" w:themeColor="accent1"/>
          <w:sz w:val="32"/>
          <w:szCs w:val="32"/>
        </w:rPr>
      </w:pPr>
      <w:r w:rsidRPr="00BF1D5C">
        <w:rPr>
          <w:rFonts w:ascii="Roboto Thin" w:hAnsi="Roboto Thin"/>
          <w:color w:val="4F81BD" w:themeColor="accent1"/>
          <w:sz w:val="32"/>
          <w:szCs w:val="32"/>
        </w:rPr>
        <w:t>D</w:t>
      </w:r>
      <w:r>
        <w:rPr>
          <w:rFonts w:ascii="Roboto Thin" w:hAnsi="Roboto Thin"/>
          <w:color w:val="4F81BD" w:themeColor="accent1"/>
          <w:sz w:val="32"/>
          <w:szCs w:val="32"/>
        </w:rPr>
        <w:t>oes the</w:t>
      </w:r>
      <w:r w:rsidR="00B009B1">
        <w:rPr>
          <w:rFonts w:ascii="Roboto Thin" w:hAnsi="Roboto Thin"/>
          <w:color w:val="4F81BD" w:themeColor="accent1"/>
          <w:sz w:val="32"/>
          <w:szCs w:val="32"/>
        </w:rPr>
        <w:t xml:space="preserve"> certification</w:t>
      </w:r>
      <w:r>
        <w:rPr>
          <w:rFonts w:ascii="Roboto Thin" w:hAnsi="Roboto Thin"/>
          <w:color w:val="4F81BD" w:themeColor="accent1"/>
          <w:sz w:val="32"/>
          <w:szCs w:val="32"/>
        </w:rPr>
        <w:t xml:space="preserve"> </w:t>
      </w:r>
      <w:r w:rsidR="005062E9">
        <w:rPr>
          <w:rFonts w:ascii="Roboto Thin" w:hAnsi="Roboto Thin"/>
          <w:color w:val="4F81BD" w:themeColor="accent1"/>
          <w:sz w:val="32"/>
          <w:szCs w:val="32"/>
        </w:rPr>
        <w:t xml:space="preserve">or the related reporting package </w:t>
      </w:r>
      <w:r w:rsidR="007C34C3" w:rsidRPr="00092DEC">
        <w:rPr>
          <w:bCs/>
          <w:color w:val="4F81BD" w:themeColor="accent1"/>
          <w:sz w:val="32"/>
          <w:szCs w:val="32"/>
        </w:rPr>
        <w:t>include language</w:t>
      </w:r>
      <w:r w:rsidR="00E112E4">
        <w:rPr>
          <w:bCs/>
          <w:color w:val="4F81BD" w:themeColor="accent1"/>
          <w:sz w:val="32"/>
          <w:szCs w:val="32"/>
        </w:rPr>
        <w:t xml:space="preserve"> that </w:t>
      </w:r>
      <w:r w:rsidR="00982641">
        <w:rPr>
          <w:bCs/>
          <w:color w:val="4F81BD" w:themeColor="accent1"/>
          <w:sz w:val="32"/>
          <w:szCs w:val="32"/>
        </w:rPr>
        <w:t xml:space="preserve">qualifies or calls into question whether the investment information </w:t>
      </w:r>
      <w:r w:rsidR="0090674E">
        <w:rPr>
          <w:bCs/>
          <w:color w:val="4F81BD" w:themeColor="accent1"/>
          <w:sz w:val="32"/>
          <w:szCs w:val="32"/>
        </w:rPr>
        <w:t>(</w:t>
      </w:r>
      <w:r w:rsidR="005062E9">
        <w:rPr>
          <w:bCs/>
          <w:color w:val="4F81BD" w:themeColor="accent1"/>
          <w:sz w:val="32"/>
          <w:szCs w:val="32"/>
        </w:rPr>
        <w:t>o</w:t>
      </w:r>
      <w:r w:rsidR="0090674E">
        <w:rPr>
          <w:bCs/>
          <w:color w:val="4F81BD" w:themeColor="accent1"/>
          <w:sz w:val="32"/>
          <w:szCs w:val="32"/>
        </w:rPr>
        <w:t xml:space="preserve">r certain investment information) </w:t>
      </w:r>
      <w:r w:rsidR="00982641">
        <w:rPr>
          <w:bCs/>
          <w:color w:val="4F81BD" w:themeColor="accent1"/>
          <w:sz w:val="32"/>
          <w:szCs w:val="32"/>
        </w:rPr>
        <w:t xml:space="preserve">is </w:t>
      </w:r>
      <w:r w:rsidR="003D68B4">
        <w:rPr>
          <w:bCs/>
          <w:color w:val="4F81BD" w:themeColor="accent1"/>
          <w:sz w:val="32"/>
          <w:szCs w:val="32"/>
        </w:rPr>
        <w:t xml:space="preserve">accurate and </w:t>
      </w:r>
      <w:r w:rsidR="00982641">
        <w:rPr>
          <w:bCs/>
          <w:color w:val="4F81BD" w:themeColor="accent1"/>
          <w:sz w:val="32"/>
          <w:szCs w:val="32"/>
        </w:rPr>
        <w:t>complete</w:t>
      </w:r>
      <w:r w:rsidR="00B009B1" w:rsidRPr="00092DEC">
        <w:rPr>
          <w:bCs/>
          <w:color w:val="4F81BD" w:themeColor="accent1"/>
          <w:sz w:val="32"/>
          <w:szCs w:val="32"/>
        </w:rPr>
        <w:t>?</w:t>
      </w:r>
      <w:r w:rsidR="007C34C3" w:rsidRPr="00092DEC">
        <w:rPr>
          <w:bCs/>
          <w:color w:val="4F81BD" w:themeColor="accent1"/>
          <w:sz w:val="20"/>
          <w:szCs w:val="20"/>
        </w:rPr>
        <w:t xml:space="preserve"> </w:t>
      </w:r>
    </w:p>
    <w:p w14:paraId="0998120D" w14:textId="77777777" w:rsidR="0048634C" w:rsidRDefault="0048634C" w:rsidP="00092DEC">
      <w:pPr>
        <w:pStyle w:val="ListParagraph"/>
        <w:adjustRightInd w:val="0"/>
        <w:ind w:left="720" w:right="720" w:firstLine="0"/>
        <w:rPr>
          <w:sz w:val="20"/>
          <w:szCs w:val="20"/>
        </w:rPr>
      </w:pPr>
    </w:p>
    <w:p w14:paraId="725C7BA1" w14:textId="71EEAAC5" w:rsidR="0048634C" w:rsidRPr="00637649" w:rsidRDefault="0048634C" w:rsidP="0048634C">
      <w:pPr>
        <w:pStyle w:val="ListParagraph"/>
        <w:adjustRightInd w:val="0"/>
        <w:spacing w:before="60"/>
        <w:ind w:left="720" w:right="720" w:firstLine="0"/>
        <w:rPr>
          <w:sz w:val="20"/>
          <w:szCs w:val="20"/>
        </w:rPr>
      </w:pPr>
      <w:r w:rsidRPr="0048634C">
        <w:rPr>
          <w:sz w:val="20"/>
          <w:szCs w:val="20"/>
        </w:rPr>
        <w:t>If the</w:t>
      </w:r>
      <w:r>
        <w:rPr>
          <w:sz w:val="20"/>
          <w:szCs w:val="20"/>
        </w:rPr>
        <w:t xml:space="preserve"> certi</w:t>
      </w:r>
      <w:r w:rsidR="0096598B">
        <w:rPr>
          <w:sz w:val="20"/>
          <w:szCs w:val="20"/>
        </w:rPr>
        <w:t xml:space="preserve">fication includes qualifying language or the related reporting package </w:t>
      </w:r>
      <w:r w:rsidR="00BE2E55">
        <w:rPr>
          <w:sz w:val="20"/>
          <w:szCs w:val="20"/>
        </w:rPr>
        <w:t xml:space="preserve">includes language that may call into question whether the certification meets the requirements of the regulation, </w:t>
      </w:r>
      <w:r w:rsidR="00216C40">
        <w:rPr>
          <w:sz w:val="20"/>
          <w:szCs w:val="20"/>
        </w:rPr>
        <w:t xml:space="preserve">document below </w:t>
      </w:r>
      <w:r w:rsidR="003D15E7">
        <w:rPr>
          <w:sz w:val="20"/>
          <w:szCs w:val="20"/>
        </w:rPr>
        <w:t>plan management’s</w:t>
      </w:r>
      <w:r w:rsidR="003661C0">
        <w:rPr>
          <w:sz w:val="20"/>
          <w:szCs w:val="20"/>
        </w:rPr>
        <w:t xml:space="preserve"> evaluation of</w:t>
      </w:r>
      <w:r w:rsidR="00157EA5">
        <w:rPr>
          <w:sz w:val="20"/>
          <w:szCs w:val="20"/>
        </w:rPr>
        <w:t>, including procedures performed,</w:t>
      </w:r>
      <w:r w:rsidR="003661C0">
        <w:rPr>
          <w:sz w:val="20"/>
          <w:szCs w:val="20"/>
        </w:rPr>
        <w:t xml:space="preserve"> and conclusions </w:t>
      </w:r>
      <w:r w:rsidR="00434CD5">
        <w:rPr>
          <w:sz w:val="20"/>
          <w:szCs w:val="20"/>
        </w:rPr>
        <w:t xml:space="preserve">reached </w:t>
      </w:r>
      <w:r w:rsidR="003661C0">
        <w:rPr>
          <w:sz w:val="20"/>
          <w:szCs w:val="20"/>
        </w:rPr>
        <w:t xml:space="preserve">about </w:t>
      </w:r>
      <w:r w:rsidR="0034217B">
        <w:rPr>
          <w:sz w:val="20"/>
          <w:szCs w:val="20"/>
        </w:rPr>
        <w:t xml:space="preserve">whether the certification is still acceptable for electing an ERISA Section </w:t>
      </w:r>
      <w:r w:rsidR="0034217B" w:rsidRPr="00BE5857">
        <w:t>103(a)(3)(</w:t>
      </w:r>
      <w:r w:rsidR="0034217B">
        <w:t>C</w:t>
      </w:r>
      <w:r w:rsidR="0034217B" w:rsidRPr="00BE5857">
        <w:t>)</w:t>
      </w:r>
      <w:r w:rsidR="0034217B">
        <w:t xml:space="preserve"> </w:t>
      </w:r>
      <w:r w:rsidR="0034217B" w:rsidRPr="00637649">
        <w:rPr>
          <w:sz w:val="20"/>
          <w:szCs w:val="20"/>
        </w:rPr>
        <w:t>audit.</w:t>
      </w:r>
      <w:r w:rsidR="00812356" w:rsidRPr="00812356">
        <w:rPr>
          <w:sz w:val="20"/>
          <w:szCs w:val="20"/>
        </w:rPr>
        <w:t xml:space="preserve"> </w:t>
      </w:r>
    </w:p>
    <w:p w14:paraId="5E2E6210" w14:textId="77777777" w:rsidR="00216C40" w:rsidRPr="00F66D7D" w:rsidRDefault="00216C40" w:rsidP="00F66D7D">
      <w:pPr>
        <w:adjustRightInd w:val="0"/>
        <w:spacing w:before="60"/>
        <w:ind w:right="720"/>
        <w:rPr>
          <w:sz w:val="20"/>
          <w:szCs w:val="20"/>
        </w:rPr>
      </w:pPr>
    </w:p>
    <w:tbl>
      <w:tblPr>
        <w:tblStyle w:val="TableGrid"/>
        <w:tblW w:w="7855" w:type="dxa"/>
        <w:tblInd w:w="720" w:type="dxa"/>
        <w:tblCellMar>
          <w:left w:w="115" w:type="dxa"/>
          <w:right w:w="115" w:type="dxa"/>
        </w:tblCellMar>
        <w:tblLook w:val="04A0" w:firstRow="1" w:lastRow="0" w:firstColumn="1" w:lastColumn="0" w:noHBand="0" w:noVBand="1"/>
      </w:tblPr>
      <w:tblGrid>
        <w:gridCol w:w="7855"/>
      </w:tblGrid>
      <w:tr w:rsidR="0048634C" w:rsidRPr="004272CA" w14:paraId="2795E5E8" w14:textId="77777777" w:rsidTr="007E3757">
        <w:trPr>
          <w:trHeight w:val="512"/>
        </w:trPr>
        <w:tc>
          <w:tcPr>
            <w:tcW w:w="7855" w:type="dxa"/>
          </w:tcPr>
          <w:p w14:paraId="50960DA2" w14:textId="77777777" w:rsidR="0048634C" w:rsidRPr="004272CA" w:rsidRDefault="0048634C" w:rsidP="007E3757">
            <w:pPr>
              <w:spacing w:after="60"/>
              <w:ind w:right="720"/>
              <w:rPr>
                <w:sz w:val="20"/>
                <w:szCs w:val="20"/>
              </w:rPr>
            </w:pPr>
            <w:r w:rsidRPr="004272CA">
              <w:rPr>
                <w:sz w:val="20"/>
                <w:szCs w:val="20"/>
              </w:rPr>
              <w:fldChar w:fldCharType="begin">
                <w:ffData>
                  <w:name w:val="Text3"/>
                  <w:enabled/>
                  <w:calcOnExit w:val="0"/>
                  <w:textInput/>
                </w:ffData>
              </w:fldChar>
            </w:r>
            <w:r w:rsidRPr="004272CA">
              <w:rPr>
                <w:sz w:val="20"/>
                <w:szCs w:val="20"/>
              </w:rPr>
              <w:instrText xml:space="preserve"> FORMTEXT </w:instrText>
            </w:r>
            <w:r w:rsidRPr="004272CA">
              <w:rPr>
                <w:sz w:val="20"/>
                <w:szCs w:val="20"/>
              </w:rPr>
            </w:r>
            <w:r w:rsidRPr="004272CA">
              <w:rPr>
                <w:sz w:val="20"/>
                <w:szCs w:val="20"/>
              </w:rPr>
              <w:fldChar w:fldCharType="separate"/>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sz w:val="20"/>
                <w:szCs w:val="20"/>
              </w:rPr>
              <w:fldChar w:fldCharType="end"/>
            </w:r>
          </w:p>
        </w:tc>
      </w:tr>
    </w:tbl>
    <w:p w14:paraId="3CA1B7E5" w14:textId="27FC918B" w:rsidR="0048634C" w:rsidRDefault="0048634C" w:rsidP="00F66D7D">
      <w:pPr>
        <w:pStyle w:val="ListParagraph"/>
        <w:adjustRightInd w:val="0"/>
        <w:spacing w:before="60" w:after="60"/>
        <w:ind w:left="720" w:right="720" w:firstLine="0"/>
        <w:rPr>
          <w:b/>
          <w:sz w:val="20"/>
          <w:szCs w:val="20"/>
        </w:rPr>
      </w:pPr>
    </w:p>
    <w:p w14:paraId="01202872" w14:textId="77777777" w:rsidR="00F66D7D" w:rsidRPr="0060469D" w:rsidRDefault="00F66D7D" w:rsidP="00F66D7D">
      <w:pPr>
        <w:adjustRightInd w:val="0"/>
        <w:spacing w:after="260"/>
        <w:ind w:left="720" w:right="720"/>
        <w:rPr>
          <w:rFonts w:ascii="Roboto Thin" w:hAnsi="Roboto Thin"/>
          <w:color w:val="4F81BD" w:themeColor="accent1"/>
          <w:sz w:val="24"/>
          <w:szCs w:val="24"/>
        </w:rPr>
      </w:pPr>
      <w:r w:rsidRPr="0060469D">
        <w:rPr>
          <w:rFonts w:ascii="Roboto Thin" w:hAnsi="Roboto Thin"/>
          <w:color w:val="4F81BD" w:themeColor="accent1"/>
          <w:sz w:val="24"/>
          <w:szCs w:val="24"/>
        </w:rPr>
        <w:t>Plan management’s conclusion:</w:t>
      </w:r>
    </w:p>
    <w:p w14:paraId="49BC4739" w14:textId="33C21F78" w:rsidR="00F66D7D" w:rsidRPr="00AA7F5D" w:rsidRDefault="00B13C35" w:rsidP="00F66D7D">
      <w:pPr>
        <w:adjustRightInd w:val="0"/>
        <w:spacing w:after="260"/>
        <w:ind w:left="1440" w:right="720"/>
        <w:rPr>
          <w:sz w:val="20"/>
          <w:szCs w:val="20"/>
        </w:rPr>
      </w:pPr>
      <w:r>
        <w:rPr>
          <w:sz w:val="20"/>
          <w:szCs w:val="20"/>
        </w:rPr>
        <w:t>Does</w:t>
      </w:r>
      <w:r w:rsidR="007141C4">
        <w:rPr>
          <w:sz w:val="20"/>
          <w:szCs w:val="20"/>
        </w:rPr>
        <w:t xml:space="preserve"> </w:t>
      </w:r>
      <w:r w:rsidR="00C41D17">
        <w:rPr>
          <w:sz w:val="20"/>
          <w:szCs w:val="20"/>
        </w:rPr>
        <w:t xml:space="preserve">the certification </w:t>
      </w:r>
      <w:r w:rsidR="00113213">
        <w:rPr>
          <w:sz w:val="20"/>
          <w:szCs w:val="20"/>
        </w:rPr>
        <w:t xml:space="preserve">or the related reporting package </w:t>
      </w:r>
      <w:r w:rsidR="00C56812">
        <w:rPr>
          <w:sz w:val="20"/>
          <w:szCs w:val="20"/>
        </w:rPr>
        <w:t>that</w:t>
      </w:r>
      <w:r w:rsidR="00C41D17">
        <w:rPr>
          <w:sz w:val="20"/>
          <w:szCs w:val="20"/>
        </w:rPr>
        <w:t xml:space="preserve"> includes </w:t>
      </w:r>
      <w:r w:rsidR="00637649">
        <w:rPr>
          <w:sz w:val="20"/>
          <w:szCs w:val="20"/>
        </w:rPr>
        <w:t xml:space="preserve">language that </w:t>
      </w:r>
      <w:r w:rsidR="00C56812">
        <w:rPr>
          <w:sz w:val="20"/>
          <w:szCs w:val="20"/>
        </w:rPr>
        <w:t>qualifies or calls into question whether the investment information (or certain investment information)</w:t>
      </w:r>
      <w:r w:rsidR="009761D5">
        <w:rPr>
          <w:sz w:val="20"/>
          <w:szCs w:val="20"/>
        </w:rPr>
        <w:t xml:space="preserve"> is </w:t>
      </w:r>
      <w:r w:rsidR="004537C4">
        <w:rPr>
          <w:sz w:val="20"/>
          <w:szCs w:val="20"/>
        </w:rPr>
        <w:t xml:space="preserve">accurate and </w:t>
      </w:r>
      <w:r w:rsidR="009761D5">
        <w:rPr>
          <w:sz w:val="20"/>
          <w:szCs w:val="20"/>
        </w:rPr>
        <w:t>complete</w:t>
      </w:r>
      <w:r w:rsidR="007141C4">
        <w:rPr>
          <w:sz w:val="20"/>
          <w:szCs w:val="20"/>
        </w:rPr>
        <w:t xml:space="preserve"> </w:t>
      </w:r>
      <w:r w:rsidR="00CB54C6">
        <w:rPr>
          <w:sz w:val="20"/>
          <w:szCs w:val="20"/>
        </w:rPr>
        <w:t xml:space="preserve">meet the </w:t>
      </w:r>
      <w:r w:rsidR="00CF1D81">
        <w:rPr>
          <w:sz w:val="20"/>
          <w:szCs w:val="20"/>
        </w:rPr>
        <w:t>requirements for electing</w:t>
      </w:r>
      <w:r w:rsidR="00CF1D81" w:rsidRPr="00CF1D81">
        <w:rPr>
          <w:sz w:val="20"/>
          <w:szCs w:val="20"/>
        </w:rPr>
        <w:t xml:space="preserve"> </w:t>
      </w:r>
      <w:r w:rsidR="00CF1D81">
        <w:rPr>
          <w:sz w:val="20"/>
          <w:szCs w:val="20"/>
        </w:rPr>
        <w:t xml:space="preserve">an ERISA </w:t>
      </w:r>
      <w:r w:rsidR="00CF1D81" w:rsidRPr="00AA7F5D">
        <w:rPr>
          <w:sz w:val="20"/>
          <w:szCs w:val="20"/>
        </w:rPr>
        <w:t>Section 103(a)(3)(C) audit</w:t>
      </w:r>
      <w:r w:rsidR="00F66D7D" w:rsidRPr="00AA7F5D">
        <w:rPr>
          <w:sz w:val="20"/>
          <w:szCs w:val="20"/>
        </w:rPr>
        <w:t>?</w:t>
      </w:r>
    </w:p>
    <w:p w14:paraId="57053D2F" w14:textId="77777777" w:rsidR="00F66D7D" w:rsidRPr="009D7CB0" w:rsidRDefault="00F66D7D" w:rsidP="00F66D7D">
      <w:pPr>
        <w:adjustRightInd w:val="0"/>
        <w:spacing w:after="260"/>
        <w:ind w:left="1440" w:right="720"/>
        <w:rPr>
          <w:sz w:val="20"/>
          <w:szCs w:val="20"/>
          <w:u w:val="single"/>
        </w:rPr>
      </w:pPr>
      <w:r w:rsidRPr="00831320">
        <w:rPr>
          <w:sz w:val="20"/>
          <w:szCs w:val="20"/>
          <w:u w:val="single"/>
        </w:rPr>
        <w:fldChar w:fldCharType="begin">
          <w:ffData>
            <w:name w:val="Text3"/>
            <w:enabled/>
            <w:calcOnExit w:val="0"/>
            <w:textInput/>
          </w:ffData>
        </w:fldChar>
      </w:r>
      <w:r w:rsidRPr="009D7CB0">
        <w:rPr>
          <w:sz w:val="20"/>
          <w:szCs w:val="20"/>
          <w:u w:val="single"/>
        </w:rPr>
        <w:instrText xml:space="preserve"> FORMTEXT </w:instrText>
      </w:r>
      <w:r w:rsidRPr="00831320">
        <w:rPr>
          <w:sz w:val="20"/>
          <w:szCs w:val="20"/>
          <w:u w:val="single"/>
        </w:rPr>
      </w:r>
      <w:r w:rsidRPr="00831320">
        <w:rPr>
          <w:sz w:val="20"/>
          <w:szCs w:val="20"/>
          <w:u w:val="single"/>
        </w:rPr>
        <w:fldChar w:fldCharType="separate"/>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831320">
        <w:rPr>
          <w:sz w:val="20"/>
          <w:szCs w:val="20"/>
          <w:u w:val="single"/>
        </w:rPr>
        <w:fldChar w:fldCharType="end"/>
      </w:r>
      <w:r w:rsidRPr="009D7CB0">
        <w:rPr>
          <w:sz w:val="20"/>
          <w:szCs w:val="20"/>
        </w:rPr>
        <w:t xml:space="preserve"> Yes </w:t>
      </w:r>
    </w:p>
    <w:p w14:paraId="7F091374" w14:textId="77777777" w:rsidR="00F66D7D" w:rsidRDefault="00F66D7D" w:rsidP="00F66D7D">
      <w:pPr>
        <w:adjustRightInd w:val="0"/>
        <w:spacing w:before="60"/>
        <w:ind w:left="1440" w:right="720"/>
        <w:rPr>
          <w:b/>
          <w:bCs/>
          <w:i/>
          <w:iCs/>
          <w:sz w:val="20"/>
          <w:szCs w:val="20"/>
        </w:rPr>
      </w:pPr>
      <w:r w:rsidRPr="00831320">
        <w:rPr>
          <w:sz w:val="20"/>
          <w:szCs w:val="20"/>
          <w:u w:val="single"/>
        </w:rPr>
        <w:fldChar w:fldCharType="begin">
          <w:ffData>
            <w:name w:val="Text3"/>
            <w:enabled/>
            <w:calcOnExit w:val="0"/>
            <w:textInput/>
          </w:ffData>
        </w:fldChar>
      </w:r>
      <w:r w:rsidRPr="009D7CB0">
        <w:rPr>
          <w:sz w:val="20"/>
          <w:szCs w:val="20"/>
          <w:u w:val="single"/>
        </w:rPr>
        <w:instrText xml:space="preserve"> FORMTEXT </w:instrText>
      </w:r>
      <w:r w:rsidRPr="00831320">
        <w:rPr>
          <w:sz w:val="20"/>
          <w:szCs w:val="20"/>
          <w:u w:val="single"/>
        </w:rPr>
      </w:r>
      <w:r w:rsidRPr="00831320">
        <w:rPr>
          <w:sz w:val="20"/>
          <w:szCs w:val="20"/>
          <w:u w:val="single"/>
        </w:rPr>
        <w:fldChar w:fldCharType="separate"/>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9D7CB0">
        <w:rPr>
          <w:noProof/>
          <w:sz w:val="20"/>
          <w:szCs w:val="20"/>
          <w:u w:val="single"/>
        </w:rPr>
        <w:t> </w:t>
      </w:r>
      <w:r w:rsidRPr="00831320">
        <w:rPr>
          <w:sz w:val="20"/>
          <w:szCs w:val="20"/>
          <w:u w:val="single"/>
        </w:rPr>
        <w:fldChar w:fldCharType="end"/>
      </w:r>
      <w:r w:rsidRPr="009D7CB0">
        <w:rPr>
          <w:sz w:val="20"/>
          <w:szCs w:val="20"/>
        </w:rPr>
        <w:t xml:space="preserve"> No   </w:t>
      </w:r>
      <w:r w:rsidRPr="0060469D">
        <w:rPr>
          <w:i/>
          <w:iCs/>
          <w:sz w:val="20"/>
          <w:szCs w:val="20"/>
        </w:rPr>
        <w:t>Plan management cannot rely on the certification and will need to take steps to obtain a proper certification</w:t>
      </w:r>
      <w:r w:rsidRPr="00BF1D5C">
        <w:rPr>
          <w:b/>
          <w:bCs/>
          <w:i/>
          <w:iCs/>
          <w:sz w:val="20"/>
          <w:szCs w:val="20"/>
        </w:rPr>
        <w:t>.</w:t>
      </w:r>
      <w:r w:rsidRPr="00327018">
        <w:rPr>
          <w:b/>
          <w:bCs/>
          <w:i/>
          <w:iCs/>
          <w:sz w:val="20"/>
          <w:szCs w:val="20"/>
        </w:rPr>
        <w:t xml:space="preserve"> </w:t>
      </w:r>
    </w:p>
    <w:p w14:paraId="1F6858B7" w14:textId="77777777" w:rsidR="00F66D7D" w:rsidRPr="0048634C" w:rsidRDefault="00F66D7D" w:rsidP="00264B42">
      <w:pPr>
        <w:pStyle w:val="ListParagraph"/>
        <w:adjustRightInd w:val="0"/>
        <w:spacing w:before="60" w:after="60"/>
        <w:ind w:left="720" w:right="720" w:firstLine="0"/>
        <w:rPr>
          <w:b/>
          <w:sz w:val="20"/>
          <w:szCs w:val="20"/>
        </w:rPr>
      </w:pPr>
    </w:p>
    <w:p w14:paraId="7D18C6CA" w14:textId="413D9EEA" w:rsidR="00E04546" w:rsidRPr="00BF1D5C" w:rsidRDefault="00F1170E" w:rsidP="00561BC1">
      <w:pPr>
        <w:pStyle w:val="Heading1"/>
        <w:ind w:left="0" w:right="720"/>
        <w:rPr>
          <w:rFonts w:ascii="Roboto Thin" w:hAnsi="Roboto Thin"/>
          <w:b/>
          <w:bCs/>
          <w:i/>
          <w:iCs/>
          <w:color w:val="7030A0"/>
        </w:rPr>
      </w:pPr>
      <w:r w:rsidRPr="00BF1D5C">
        <w:rPr>
          <w:rFonts w:ascii="Roboto Thin" w:hAnsi="Roboto Thin"/>
          <w:color w:val="4F81BD" w:themeColor="accent1"/>
        </w:rPr>
        <w:t>Determination that the c</w:t>
      </w:r>
      <w:bookmarkStart w:id="9" w:name="_Toc505332208"/>
      <w:bookmarkEnd w:id="8"/>
      <w:r w:rsidR="00E04546" w:rsidRPr="00BF1D5C">
        <w:rPr>
          <w:rFonts w:ascii="Roboto Thin" w:hAnsi="Roboto Thin"/>
          <w:color w:val="4F81BD" w:themeColor="accent1"/>
        </w:rPr>
        <w:t>ertified investment information</w:t>
      </w:r>
      <w:r w:rsidRPr="00BF1D5C">
        <w:rPr>
          <w:rFonts w:ascii="Roboto Thin" w:hAnsi="Roboto Thin"/>
          <w:color w:val="4F81BD" w:themeColor="accent1"/>
        </w:rPr>
        <w:t xml:space="preserve"> is</w:t>
      </w:r>
      <w:r w:rsidR="00E04546" w:rsidRPr="00BF1D5C">
        <w:rPr>
          <w:rFonts w:ascii="Roboto Thin" w:hAnsi="Roboto Thin"/>
          <w:color w:val="4F81BD" w:themeColor="accent1"/>
        </w:rPr>
        <w:t xml:space="preserve"> appropriately measured</w:t>
      </w:r>
      <w:r w:rsidR="00DE3593">
        <w:rPr>
          <w:rFonts w:ascii="Roboto Thin" w:hAnsi="Roboto Thin"/>
          <w:color w:val="4F81BD" w:themeColor="accent1"/>
        </w:rPr>
        <w:t xml:space="preserve"> </w:t>
      </w:r>
    </w:p>
    <w:p w14:paraId="219B602C" w14:textId="77777777" w:rsidR="00E04546" w:rsidRDefault="00E04546" w:rsidP="00561BC1">
      <w:pPr>
        <w:pStyle w:val="Heading1"/>
        <w:ind w:left="0" w:right="720"/>
        <w:rPr>
          <w:b/>
          <w:bCs/>
          <w:i/>
          <w:iCs/>
          <w:color w:val="7030A0"/>
          <w:sz w:val="28"/>
          <w:szCs w:val="28"/>
        </w:rPr>
      </w:pPr>
    </w:p>
    <w:p w14:paraId="435F60D3" w14:textId="31FF8619" w:rsidR="00101EEB" w:rsidRPr="00FA4FCA" w:rsidRDefault="004E2C74" w:rsidP="00101EEB">
      <w:pPr>
        <w:adjustRightInd w:val="0"/>
        <w:spacing w:after="260"/>
        <w:ind w:right="720"/>
        <w:rPr>
          <w:sz w:val="20"/>
          <w:szCs w:val="20"/>
        </w:rPr>
      </w:pPr>
      <w:r w:rsidRPr="00BF1D5C">
        <w:rPr>
          <w:sz w:val="20"/>
          <w:szCs w:val="20"/>
        </w:rPr>
        <w:t xml:space="preserve">As part of its fiduciary duties, the plan administrator is responsible for determining whether the financial statements and note disclosures related to investment information are prepared in accordance with </w:t>
      </w:r>
      <w:r w:rsidR="00110813">
        <w:rPr>
          <w:sz w:val="20"/>
          <w:szCs w:val="20"/>
        </w:rPr>
        <w:t xml:space="preserve">the applicable </w:t>
      </w:r>
      <w:r w:rsidR="00E866DC">
        <w:rPr>
          <w:sz w:val="20"/>
          <w:szCs w:val="20"/>
        </w:rPr>
        <w:t xml:space="preserve">financial </w:t>
      </w:r>
      <w:r w:rsidR="00110813">
        <w:rPr>
          <w:sz w:val="20"/>
          <w:szCs w:val="20"/>
        </w:rPr>
        <w:t>reporting framework</w:t>
      </w:r>
      <w:r w:rsidRPr="00BF1D5C">
        <w:rPr>
          <w:sz w:val="20"/>
          <w:szCs w:val="20"/>
        </w:rPr>
        <w:t xml:space="preserve">. </w:t>
      </w:r>
      <w:r w:rsidR="00101EEB">
        <w:rPr>
          <w:sz w:val="20"/>
          <w:szCs w:val="20"/>
        </w:rPr>
        <w:t>P</w:t>
      </w:r>
      <w:r w:rsidR="00101EEB" w:rsidRPr="00FA4FCA">
        <w:rPr>
          <w:sz w:val="20"/>
          <w:szCs w:val="20"/>
        </w:rPr>
        <w:t>lan investment</w:t>
      </w:r>
      <w:r w:rsidR="00101EEB">
        <w:rPr>
          <w:sz w:val="20"/>
          <w:szCs w:val="20"/>
        </w:rPr>
        <w:t>s</w:t>
      </w:r>
      <w:r w:rsidR="00101EEB" w:rsidRPr="00FA4FCA">
        <w:rPr>
          <w:sz w:val="20"/>
          <w:szCs w:val="20"/>
        </w:rPr>
        <w:t xml:space="preserve"> </w:t>
      </w:r>
      <w:r w:rsidR="00101EEB">
        <w:rPr>
          <w:sz w:val="20"/>
          <w:szCs w:val="20"/>
        </w:rPr>
        <w:t xml:space="preserve">generally are </w:t>
      </w:r>
      <w:r w:rsidR="00101EEB" w:rsidRPr="00FA4FCA">
        <w:rPr>
          <w:sz w:val="20"/>
          <w:szCs w:val="20"/>
        </w:rPr>
        <w:t xml:space="preserve">presented at </w:t>
      </w:r>
      <w:r w:rsidR="00101EEB" w:rsidRPr="007E3757">
        <w:rPr>
          <w:i/>
          <w:iCs/>
          <w:sz w:val="20"/>
          <w:szCs w:val="20"/>
        </w:rPr>
        <w:t>fair value</w:t>
      </w:r>
      <w:r w:rsidR="00101EEB" w:rsidRPr="00FA4FCA">
        <w:rPr>
          <w:sz w:val="20"/>
          <w:szCs w:val="20"/>
        </w:rPr>
        <w:t xml:space="preserve"> in accordance with Financial Accounting Standards Board (FASB) Accounting Standards Codification (ASC) 820, </w:t>
      </w:r>
      <w:r w:rsidR="00101EEB" w:rsidRPr="00FA4FCA">
        <w:rPr>
          <w:i/>
          <w:iCs/>
          <w:sz w:val="20"/>
          <w:szCs w:val="20"/>
        </w:rPr>
        <w:t>Fair Value Measurement</w:t>
      </w:r>
      <w:r w:rsidR="00101EEB" w:rsidRPr="007E3757">
        <w:rPr>
          <w:sz w:val="20"/>
          <w:szCs w:val="20"/>
        </w:rPr>
        <w:t>.</w:t>
      </w:r>
    </w:p>
    <w:p w14:paraId="33FC9E86" w14:textId="2C681BB0" w:rsidR="00B215F4" w:rsidRPr="00270B31" w:rsidRDefault="009D4479" w:rsidP="004C1F1B">
      <w:pPr>
        <w:adjustRightInd w:val="0"/>
        <w:spacing w:after="260"/>
        <w:ind w:right="720"/>
        <w:rPr>
          <w:sz w:val="20"/>
          <w:szCs w:val="20"/>
        </w:rPr>
      </w:pPr>
      <w:r w:rsidRPr="00D9233E">
        <w:rPr>
          <w:sz w:val="20"/>
          <w:szCs w:val="20"/>
        </w:rPr>
        <w:t xml:space="preserve">As noted in </w:t>
      </w:r>
      <w:hyperlink r:id="rId18" w:history="1">
        <w:r w:rsidRPr="00D9233E">
          <w:rPr>
            <w:rStyle w:val="Hyperlink"/>
            <w:sz w:val="20"/>
            <w:szCs w:val="20"/>
          </w:rPr>
          <w:t>DOL Information Letter 05-17-2002</w:t>
        </w:r>
      </w:hyperlink>
      <w:r w:rsidRPr="00D9233E">
        <w:rPr>
          <w:sz w:val="20"/>
          <w:szCs w:val="20"/>
        </w:rPr>
        <w:t xml:space="preserve">, </w:t>
      </w:r>
      <w:r w:rsidR="009C574F" w:rsidRPr="00D9233E">
        <w:rPr>
          <w:sz w:val="20"/>
          <w:szCs w:val="20"/>
        </w:rPr>
        <w:t>i</w:t>
      </w:r>
      <w:r w:rsidR="00180AA6" w:rsidRPr="00D9233E">
        <w:rPr>
          <w:color w:val="212121"/>
          <w:sz w:val="20"/>
          <w:szCs w:val="20"/>
          <w:shd w:val="clear" w:color="auto" w:fill="FFFFFF"/>
        </w:rPr>
        <w:t xml:space="preserve">n addition to determining whether the conditions for limiting the scope of an accountant's examination have been satisfied, </w:t>
      </w:r>
      <w:r w:rsidR="00BA5244">
        <w:rPr>
          <w:color w:val="212121"/>
          <w:sz w:val="20"/>
          <w:szCs w:val="20"/>
          <w:shd w:val="clear" w:color="auto" w:fill="FFFFFF"/>
        </w:rPr>
        <w:t xml:space="preserve">plan </w:t>
      </w:r>
      <w:r w:rsidR="00180AA6" w:rsidRPr="00D9233E">
        <w:rPr>
          <w:color w:val="212121"/>
          <w:sz w:val="20"/>
          <w:szCs w:val="20"/>
          <w:shd w:val="clear" w:color="auto" w:fill="FFFFFF"/>
        </w:rPr>
        <w:t xml:space="preserve">administrators should take steps to make sure they understand the nature and scope of the certification the institution has provided before concluding that the certified information may be used to satisfy the administrator's obligation to report the </w:t>
      </w:r>
      <w:r w:rsidR="0085087F">
        <w:rPr>
          <w:color w:val="212121"/>
          <w:sz w:val="20"/>
          <w:szCs w:val="20"/>
          <w:shd w:val="clear" w:color="auto" w:fill="FFFFFF"/>
        </w:rPr>
        <w:t>appropriate</w:t>
      </w:r>
      <w:r w:rsidR="00180AA6" w:rsidRPr="00D9233E">
        <w:rPr>
          <w:color w:val="212121"/>
          <w:sz w:val="20"/>
          <w:szCs w:val="20"/>
          <w:shd w:val="clear" w:color="auto" w:fill="FFFFFF"/>
        </w:rPr>
        <w:t xml:space="preserve"> value of the </w:t>
      </w:r>
      <w:r w:rsidR="0085087F">
        <w:rPr>
          <w:color w:val="212121"/>
          <w:sz w:val="20"/>
          <w:szCs w:val="20"/>
          <w:shd w:val="clear" w:color="auto" w:fill="FFFFFF"/>
        </w:rPr>
        <w:t xml:space="preserve">plan’s </w:t>
      </w:r>
      <w:r w:rsidR="00180AA6" w:rsidRPr="00D9233E">
        <w:rPr>
          <w:color w:val="212121"/>
          <w:sz w:val="20"/>
          <w:szCs w:val="20"/>
          <w:shd w:val="clear" w:color="auto" w:fill="FFFFFF"/>
        </w:rPr>
        <w:t>assets</w:t>
      </w:r>
      <w:r w:rsidR="0085087F">
        <w:rPr>
          <w:color w:val="212121"/>
          <w:sz w:val="20"/>
          <w:szCs w:val="20"/>
          <w:shd w:val="clear" w:color="auto" w:fill="FFFFFF"/>
        </w:rPr>
        <w:t>.</w:t>
      </w:r>
      <w:r w:rsidR="009C574F" w:rsidRPr="00D9233E">
        <w:rPr>
          <w:color w:val="212121"/>
          <w:sz w:val="20"/>
          <w:szCs w:val="20"/>
          <w:shd w:val="clear" w:color="auto" w:fill="FFFFFF"/>
        </w:rPr>
        <w:t xml:space="preserve"> </w:t>
      </w:r>
      <w:r w:rsidR="004B260E" w:rsidRPr="00D9233E">
        <w:rPr>
          <w:sz w:val="20"/>
          <w:szCs w:val="20"/>
        </w:rPr>
        <w:t>It is important</w:t>
      </w:r>
      <w:r w:rsidR="004B260E" w:rsidRPr="00BF1D5C">
        <w:rPr>
          <w:sz w:val="20"/>
          <w:szCs w:val="20"/>
        </w:rPr>
        <w:t xml:space="preserve"> that </w:t>
      </w:r>
      <w:r w:rsidR="004B260E" w:rsidRPr="00BF1D5C">
        <w:rPr>
          <w:sz w:val="20"/>
          <w:szCs w:val="20"/>
        </w:rPr>
        <w:lastRenderedPageBreak/>
        <w:t>the plan administrator review the certified investment information to determine that the investments have been valued as of the plan’s year-end and that the method for determining their value</w:t>
      </w:r>
      <w:r w:rsidR="00B774C4">
        <w:rPr>
          <w:sz w:val="20"/>
          <w:szCs w:val="20"/>
        </w:rPr>
        <w:t>s</w:t>
      </w:r>
      <w:r w:rsidR="004B260E" w:rsidRPr="00BF1D5C">
        <w:rPr>
          <w:sz w:val="20"/>
          <w:szCs w:val="20"/>
        </w:rPr>
        <w:t xml:space="preserve"> is in conformity </w:t>
      </w:r>
      <w:r w:rsidR="00E82401">
        <w:rPr>
          <w:sz w:val="20"/>
          <w:szCs w:val="20"/>
        </w:rPr>
        <w:t xml:space="preserve">the applicable </w:t>
      </w:r>
      <w:r w:rsidR="00E866DC">
        <w:rPr>
          <w:sz w:val="20"/>
          <w:szCs w:val="20"/>
        </w:rPr>
        <w:t xml:space="preserve">financial </w:t>
      </w:r>
      <w:r w:rsidR="00E82401">
        <w:rPr>
          <w:sz w:val="20"/>
          <w:szCs w:val="20"/>
        </w:rPr>
        <w:t>reporting framework</w:t>
      </w:r>
      <w:r w:rsidR="004C1F1B">
        <w:rPr>
          <w:sz w:val="20"/>
          <w:szCs w:val="20"/>
        </w:rPr>
        <w:t xml:space="preserve">. </w:t>
      </w:r>
      <w:r w:rsidR="004C1F1B" w:rsidRPr="00133CB8">
        <w:rPr>
          <w:sz w:val="20"/>
          <w:szCs w:val="20"/>
        </w:rPr>
        <w:t>Although the</w:t>
      </w:r>
      <w:r w:rsidR="00EA04AF">
        <w:rPr>
          <w:sz w:val="20"/>
          <w:szCs w:val="20"/>
        </w:rPr>
        <w:t xml:space="preserve"> qualified</w:t>
      </w:r>
      <w:r w:rsidR="004C1F1B" w:rsidRPr="00133CB8">
        <w:rPr>
          <w:sz w:val="20"/>
          <w:szCs w:val="20"/>
        </w:rPr>
        <w:t xml:space="preserve"> institution may certify that the </w:t>
      </w:r>
      <w:r w:rsidR="004C1F1B">
        <w:rPr>
          <w:sz w:val="20"/>
          <w:szCs w:val="20"/>
        </w:rPr>
        <w:t xml:space="preserve">investment </w:t>
      </w:r>
      <w:r w:rsidR="004C1F1B" w:rsidRPr="00133CB8">
        <w:rPr>
          <w:sz w:val="20"/>
          <w:szCs w:val="20"/>
        </w:rPr>
        <w:t xml:space="preserve">information is </w:t>
      </w:r>
      <w:r w:rsidR="004537C4">
        <w:rPr>
          <w:sz w:val="20"/>
          <w:szCs w:val="20"/>
        </w:rPr>
        <w:t xml:space="preserve">accurate and </w:t>
      </w:r>
      <w:r w:rsidR="004C1F1B" w:rsidRPr="00133CB8">
        <w:rPr>
          <w:sz w:val="20"/>
          <w:szCs w:val="20"/>
        </w:rPr>
        <w:t xml:space="preserve">complete, it does not necessarily mean that the certified investment information actually represents </w:t>
      </w:r>
      <w:r w:rsidR="004C1F1B">
        <w:rPr>
          <w:sz w:val="20"/>
          <w:szCs w:val="20"/>
        </w:rPr>
        <w:t xml:space="preserve">the appropriate </w:t>
      </w:r>
      <w:r w:rsidR="004C1F1B" w:rsidRPr="00270B31">
        <w:rPr>
          <w:sz w:val="20"/>
          <w:szCs w:val="20"/>
        </w:rPr>
        <w:t>value</w:t>
      </w:r>
      <w:r w:rsidR="00617A9C" w:rsidRPr="00270B31">
        <w:rPr>
          <w:sz w:val="20"/>
          <w:szCs w:val="20"/>
        </w:rPr>
        <w:t>s</w:t>
      </w:r>
      <w:r w:rsidR="004C1F1B" w:rsidRPr="00270B31">
        <w:rPr>
          <w:sz w:val="20"/>
          <w:szCs w:val="20"/>
        </w:rPr>
        <w:t xml:space="preserve"> to be reported in the plan’s financial statements. </w:t>
      </w:r>
    </w:p>
    <w:p w14:paraId="24496064" w14:textId="2E2EBFB6" w:rsidR="00587AF5" w:rsidRPr="00270B31" w:rsidRDefault="00587AF5" w:rsidP="00587AF5">
      <w:pPr>
        <w:rPr>
          <w:sz w:val="20"/>
          <w:szCs w:val="20"/>
        </w:rPr>
      </w:pPr>
      <w:r w:rsidRPr="00270B31">
        <w:rPr>
          <w:sz w:val="20"/>
          <w:szCs w:val="20"/>
        </w:rPr>
        <w:t>Under ERISA, plan custodians or trustees are required to transmit and certify certain required information, which reflects information that is considered to be part of the</w:t>
      </w:r>
      <w:r w:rsidR="00EA04AF">
        <w:rPr>
          <w:sz w:val="20"/>
          <w:szCs w:val="20"/>
        </w:rPr>
        <w:t xml:space="preserve"> qualified</w:t>
      </w:r>
      <w:r w:rsidRPr="00270B31">
        <w:rPr>
          <w:sz w:val="20"/>
          <w:szCs w:val="20"/>
        </w:rPr>
        <w:t xml:space="preserve"> institution’s “ordinary business records.” The typical custodial service provided by trustees and custodians includes reporting values that are based on the best information available to them at the time the trust statements are produced. If the plan is invested solely in assets with readily determinable fair values, such as exchange-traded securities or other marketable securities, the trustee or custodian typically obtains values from nationally recognized pricing services. </w:t>
      </w:r>
    </w:p>
    <w:p w14:paraId="2E03A59C" w14:textId="77777777" w:rsidR="00587AF5" w:rsidRPr="00270B31" w:rsidRDefault="00587AF5" w:rsidP="00587AF5">
      <w:pPr>
        <w:rPr>
          <w:sz w:val="20"/>
          <w:szCs w:val="20"/>
        </w:rPr>
      </w:pPr>
    </w:p>
    <w:p w14:paraId="5CF51DDF" w14:textId="77777777" w:rsidR="00587AF5" w:rsidRPr="00270B31" w:rsidRDefault="00587AF5" w:rsidP="00587AF5">
      <w:pPr>
        <w:rPr>
          <w:sz w:val="20"/>
          <w:szCs w:val="20"/>
        </w:rPr>
      </w:pPr>
      <w:r w:rsidRPr="00270B31">
        <w:rPr>
          <w:sz w:val="20"/>
          <w:szCs w:val="20"/>
        </w:rPr>
        <w:t>However, in cases where the plan invests in assets without readily determinable fair values, the values in the trust statement may be a pass-through of the values provided by the fund issuer or general partner, or provided by a boutique vendor or broker for nonmarketable securities. In those cases, the reported values are based on the best information available to the trustee and custodian at the time the trustee or custodial report is prepared, which may or may not be fair value as of the plan’s year end. Plan sponsors may also direct the trustee or custodian to use prices provided by a designated investment manager or fiduciary. The plan sponsor’s contract or service agreement with the trustee or custodian will generally indicate how assets are to be valued and accounted for in periodic and annual reporting.</w:t>
      </w:r>
    </w:p>
    <w:p w14:paraId="4287E9CD" w14:textId="77777777" w:rsidR="00587AF5" w:rsidRPr="00066D94" w:rsidRDefault="00587AF5" w:rsidP="00587AF5">
      <w:pPr>
        <w:rPr>
          <w:color w:val="FF0000"/>
          <w:sz w:val="20"/>
          <w:szCs w:val="20"/>
        </w:rPr>
      </w:pPr>
      <w:r w:rsidRPr="00066D94">
        <w:rPr>
          <w:color w:val="FF0000"/>
          <w:sz w:val="20"/>
          <w:szCs w:val="20"/>
        </w:rPr>
        <w:t xml:space="preserve"> </w:t>
      </w:r>
    </w:p>
    <w:p w14:paraId="732125A0" w14:textId="2DA9C56A" w:rsidR="00587AF5" w:rsidRPr="00066D94" w:rsidRDefault="00587AF5" w:rsidP="00587AF5">
      <w:pPr>
        <w:rPr>
          <w:sz w:val="20"/>
          <w:szCs w:val="20"/>
        </w:rPr>
      </w:pPr>
      <w:r w:rsidRPr="00066D94">
        <w:rPr>
          <w:sz w:val="20"/>
          <w:szCs w:val="20"/>
        </w:rPr>
        <w:t xml:space="preserve">It is important to note that </w:t>
      </w:r>
      <w:r w:rsidR="00E90A5A">
        <w:rPr>
          <w:sz w:val="20"/>
          <w:szCs w:val="20"/>
        </w:rPr>
        <w:t>qualified institutions</w:t>
      </w:r>
      <w:r w:rsidRPr="00066D94">
        <w:rPr>
          <w:sz w:val="20"/>
          <w:szCs w:val="20"/>
        </w:rPr>
        <w:t xml:space="preserve"> generally do not perform the fair value analysis required by generally accepted accounting principles (including the analysis required when using net asset value as a practical expedient) as part of the asset valuation and certification process. Management’s responsibility does not necessarily end with the plan’s receipt of the certification from the bank trustee. A fair value measurement analysis, which is beyond the scope of a </w:t>
      </w:r>
      <w:r w:rsidR="00E90A5A">
        <w:rPr>
          <w:sz w:val="20"/>
          <w:szCs w:val="20"/>
        </w:rPr>
        <w:t>certifying entity</w:t>
      </w:r>
      <w:r w:rsidRPr="00066D94">
        <w:rPr>
          <w:sz w:val="20"/>
          <w:szCs w:val="20"/>
        </w:rPr>
        <w:t>’s production of annual statements and ordinary business records, is still required for all investments, especially for alternative investments or those assets that have not been priced by an independent source. This analysis is required to ensure that the value of the plan assets is consistent with the applicable accounting framework and ERISA requirements, regardless of whether the auditor is engaged to perform an ERISA Section 103(a)(3)(C) audit.</w:t>
      </w:r>
    </w:p>
    <w:p w14:paraId="7E0AF1EB" w14:textId="77777777" w:rsidR="005C5D14" w:rsidRDefault="005C5D14" w:rsidP="005C5D14">
      <w:pPr>
        <w:adjustRightInd w:val="0"/>
        <w:ind w:right="720"/>
        <w:rPr>
          <w:sz w:val="20"/>
          <w:szCs w:val="20"/>
        </w:rPr>
      </w:pPr>
    </w:p>
    <w:p w14:paraId="5B8ED00C" w14:textId="57FDD0F2" w:rsidR="0040290C" w:rsidRPr="00113985" w:rsidRDefault="00055645" w:rsidP="0040290C">
      <w:pPr>
        <w:adjustRightInd w:val="0"/>
        <w:spacing w:after="260"/>
        <w:ind w:right="720"/>
        <w:rPr>
          <w:sz w:val="20"/>
          <w:szCs w:val="20"/>
        </w:rPr>
      </w:pPr>
      <w:r w:rsidRPr="00133CB8">
        <w:rPr>
          <w:sz w:val="20"/>
          <w:szCs w:val="20"/>
        </w:rPr>
        <w:t>P</w:t>
      </w:r>
      <w:r w:rsidR="00E27CE2" w:rsidRPr="003D5AC1">
        <w:rPr>
          <w:sz w:val="20"/>
          <w:szCs w:val="20"/>
        </w:rPr>
        <w:t xml:space="preserve">lan management </w:t>
      </w:r>
      <w:r w:rsidR="00366544">
        <w:rPr>
          <w:sz w:val="20"/>
          <w:szCs w:val="20"/>
        </w:rPr>
        <w:t xml:space="preserve">should </w:t>
      </w:r>
      <w:r w:rsidR="00E27CE2" w:rsidRPr="003D5AC1">
        <w:rPr>
          <w:sz w:val="20"/>
          <w:szCs w:val="20"/>
        </w:rPr>
        <w:t xml:space="preserve">understand the </w:t>
      </w:r>
      <w:r w:rsidR="0062238C">
        <w:rPr>
          <w:sz w:val="20"/>
          <w:szCs w:val="20"/>
        </w:rPr>
        <w:t xml:space="preserve">measurement basis </w:t>
      </w:r>
      <w:r w:rsidR="00657180">
        <w:rPr>
          <w:sz w:val="20"/>
          <w:szCs w:val="20"/>
        </w:rPr>
        <w:t>used to report investments in the cer</w:t>
      </w:r>
      <w:r w:rsidR="00CE296F">
        <w:rPr>
          <w:sz w:val="20"/>
          <w:szCs w:val="20"/>
        </w:rPr>
        <w:t>tified information</w:t>
      </w:r>
      <w:r w:rsidR="00366544">
        <w:rPr>
          <w:sz w:val="20"/>
          <w:szCs w:val="20"/>
        </w:rPr>
        <w:t xml:space="preserve"> and may need to </w:t>
      </w:r>
      <w:r w:rsidR="00BD3013">
        <w:rPr>
          <w:sz w:val="20"/>
          <w:szCs w:val="20"/>
        </w:rPr>
        <w:t>make inquiries of the</w:t>
      </w:r>
      <w:r w:rsidR="000D21A2">
        <w:rPr>
          <w:sz w:val="20"/>
          <w:szCs w:val="20"/>
        </w:rPr>
        <w:t xml:space="preserve"> qualified</w:t>
      </w:r>
      <w:r w:rsidR="00BD3013">
        <w:rPr>
          <w:sz w:val="20"/>
          <w:szCs w:val="20"/>
        </w:rPr>
        <w:t xml:space="preserve"> certifying </w:t>
      </w:r>
      <w:r w:rsidR="009D799B">
        <w:rPr>
          <w:sz w:val="20"/>
          <w:szCs w:val="20"/>
        </w:rPr>
        <w:t>institution</w:t>
      </w:r>
      <w:r w:rsidR="000F0BC2">
        <w:rPr>
          <w:sz w:val="20"/>
          <w:szCs w:val="20"/>
        </w:rPr>
        <w:t xml:space="preserve"> of the measurement basis used. </w:t>
      </w:r>
      <w:r w:rsidR="00CA5A2E">
        <w:rPr>
          <w:sz w:val="20"/>
          <w:szCs w:val="20"/>
        </w:rPr>
        <w:t>In some cases</w:t>
      </w:r>
      <w:r w:rsidR="00825E0C">
        <w:rPr>
          <w:sz w:val="20"/>
          <w:szCs w:val="20"/>
        </w:rPr>
        <w:t>,</w:t>
      </w:r>
      <w:r w:rsidR="00CA5A2E">
        <w:rPr>
          <w:sz w:val="20"/>
          <w:szCs w:val="20"/>
        </w:rPr>
        <w:t xml:space="preserve"> plan management may need to re</w:t>
      </w:r>
      <w:r w:rsidR="006923D6" w:rsidRPr="00133CB8">
        <w:rPr>
          <w:sz w:val="20"/>
          <w:szCs w:val="20"/>
        </w:rPr>
        <w:t>quest the</w:t>
      </w:r>
      <w:r w:rsidR="000D21A2">
        <w:rPr>
          <w:sz w:val="20"/>
          <w:szCs w:val="20"/>
        </w:rPr>
        <w:t xml:space="preserve"> </w:t>
      </w:r>
      <w:r w:rsidR="006923D6" w:rsidRPr="00133CB8">
        <w:rPr>
          <w:sz w:val="20"/>
          <w:szCs w:val="20"/>
        </w:rPr>
        <w:t xml:space="preserve">certifying institution to recertify or amend the certification for </w:t>
      </w:r>
      <w:r w:rsidR="0027643B">
        <w:rPr>
          <w:sz w:val="20"/>
          <w:szCs w:val="20"/>
        </w:rPr>
        <w:t>certain</w:t>
      </w:r>
      <w:r w:rsidR="006923D6" w:rsidRPr="00133CB8">
        <w:rPr>
          <w:sz w:val="20"/>
          <w:szCs w:val="20"/>
        </w:rPr>
        <w:t xml:space="preserve"> investments at their appropriate year-end values, or to exclude such investments from the </w:t>
      </w:r>
      <w:r w:rsidR="006923D6" w:rsidRPr="00113985">
        <w:rPr>
          <w:sz w:val="20"/>
          <w:szCs w:val="20"/>
        </w:rPr>
        <w:t>certification</w:t>
      </w:r>
      <w:r w:rsidR="00C65985" w:rsidRPr="00113985">
        <w:rPr>
          <w:sz w:val="20"/>
          <w:szCs w:val="20"/>
        </w:rPr>
        <w:t xml:space="preserve">. If the trustee or custodian amends the certification to exclude certain investments or management determines certain investments are improperly certified, management is responsible for engaging the auditor to perform audit procedures on </w:t>
      </w:r>
      <w:r w:rsidR="00825E0C">
        <w:rPr>
          <w:sz w:val="20"/>
          <w:szCs w:val="20"/>
        </w:rPr>
        <w:t>those</w:t>
      </w:r>
      <w:r w:rsidR="00C65985" w:rsidRPr="00113985">
        <w:rPr>
          <w:sz w:val="20"/>
          <w:szCs w:val="20"/>
        </w:rPr>
        <w:t xml:space="preserve"> investments. </w:t>
      </w:r>
    </w:p>
    <w:p w14:paraId="3A4C7DDA" w14:textId="34906A11" w:rsidR="004031A1" w:rsidRPr="00133CB8" w:rsidRDefault="004031A1" w:rsidP="00E81116">
      <w:pPr>
        <w:adjustRightInd w:val="0"/>
        <w:ind w:right="720"/>
        <w:rPr>
          <w:sz w:val="20"/>
          <w:szCs w:val="20"/>
        </w:rPr>
      </w:pPr>
      <w:r w:rsidRPr="003D5AC1">
        <w:rPr>
          <w:sz w:val="20"/>
          <w:szCs w:val="20"/>
        </w:rPr>
        <w:t>D</w:t>
      </w:r>
      <w:r w:rsidRPr="00133CB8">
        <w:rPr>
          <w:sz w:val="20"/>
          <w:szCs w:val="20"/>
        </w:rPr>
        <w:t xml:space="preserve">ocument below the steps taken to ensure </w:t>
      </w:r>
      <w:r w:rsidRPr="003D5AC1">
        <w:rPr>
          <w:sz w:val="20"/>
          <w:szCs w:val="20"/>
        </w:rPr>
        <w:t>the certified investment information</w:t>
      </w:r>
      <w:r w:rsidR="009F78B8">
        <w:rPr>
          <w:sz w:val="20"/>
          <w:szCs w:val="20"/>
        </w:rPr>
        <w:t xml:space="preserve"> is</w:t>
      </w:r>
      <w:r w:rsidRPr="003D5AC1">
        <w:rPr>
          <w:sz w:val="20"/>
          <w:szCs w:val="20"/>
        </w:rPr>
        <w:t xml:space="preserve"> appropriately </w:t>
      </w:r>
      <w:r w:rsidR="00E155C5">
        <w:rPr>
          <w:sz w:val="20"/>
          <w:szCs w:val="20"/>
        </w:rPr>
        <w:t xml:space="preserve">valued </w:t>
      </w:r>
      <w:r w:rsidR="009F78B8">
        <w:rPr>
          <w:sz w:val="20"/>
          <w:szCs w:val="20"/>
        </w:rPr>
        <w:t xml:space="preserve">for financial </w:t>
      </w:r>
      <w:r w:rsidR="002E32BF">
        <w:rPr>
          <w:sz w:val="20"/>
          <w:szCs w:val="20"/>
        </w:rPr>
        <w:t xml:space="preserve">statement </w:t>
      </w:r>
      <w:r w:rsidR="009F78B8">
        <w:rPr>
          <w:sz w:val="20"/>
          <w:szCs w:val="20"/>
        </w:rPr>
        <w:t>reporting purposes</w:t>
      </w:r>
      <w:r w:rsidRPr="00133CB8">
        <w:rPr>
          <w:sz w:val="20"/>
          <w:szCs w:val="20"/>
        </w:rPr>
        <w:t xml:space="preserve">. </w:t>
      </w:r>
    </w:p>
    <w:p w14:paraId="2384D89B" w14:textId="77777777" w:rsidR="004031A1" w:rsidRPr="004272CA" w:rsidRDefault="004031A1" w:rsidP="004031A1">
      <w:pPr>
        <w:adjustRightInd w:val="0"/>
        <w:spacing w:before="60"/>
        <w:ind w:right="720"/>
        <w:rPr>
          <w:sz w:val="20"/>
          <w:szCs w:val="20"/>
        </w:rPr>
      </w:pPr>
    </w:p>
    <w:tbl>
      <w:tblPr>
        <w:tblStyle w:val="TableGrid"/>
        <w:tblW w:w="8730" w:type="dxa"/>
        <w:tblInd w:w="-5" w:type="dxa"/>
        <w:tblCellMar>
          <w:left w:w="115" w:type="dxa"/>
          <w:right w:w="115" w:type="dxa"/>
        </w:tblCellMar>
        <w:tblLook w:val="04A0" w:firstRow="1" w:lastRow="0" w:firstColumn="1" w:lastColumn="0" w:noHBand="0" w:noVBand="1"/>
      </w:tblPr>
      <w:tblGrid>
        <w:gridCol w:w="8730"/>
      </w:tblGrid>
      <w:tr w:rsidR="004031A1" w:rsidRPr="004272CA" w14:paraId="6FFCCA35" w14:textId="77777777" w:rsidTr="003D4374">
        <w:trPr>
          <w:trHeight w:val="910"/>
        </w:trPr>
        <w:tc>
          <w:tcPr>
            <w:tcW w:w="8730" w:type="dxa"/>
          </w:tcPr>
          <w:p w14:paraId="3A7685EE" w14:textId="77777777" w:rsidR="004031A1" w:rsidRPr="004272CA" w:rsidRDefault="004031A1" w:rsidP="00E7480C">
            <w:pPr>
              <w:spacing w:after="60"/>
              <w:ind w:right="720"/>
              <w:rPr>
                <w:sz w:val="20"/>
                <w:szCs w:val="20"/>
              </w:rPr>
            </w:pPr>
            <w:r w:rsidRPr="004272CA">
              <w:rPr>
                <w:sz w:val="20"/>
                <w:szCs w:val="20"/>
              </w:rPr>
              <w:fldChar w:fldCharType="begin">
                <w:ffData>
                  <w:name w:val="Text3"/>
                  <w:enabled/>
                  <w:calcOnExit w:val="0"/>
                  <w:textInput/>
                </w:ffData>
              </w:fldChar>
            </w:r>
            <w:r w:rsidRPr="004272CA">
              <w:rPr>
                <w:sz w:val="20"/>
                <w:szCs w:val="20"/>
              </w:rPr>
              <w:instrText xml:space="preserve"> FORMTEXT </w:instrText>
            </w:r>
            <w:r w:rsidRPr="004272CA">
              <w:rPr>
                <w:sz w:val="20"/>
                <w:szCs w:val="20"/>
              </w:rPr>
            </w:r>
            <w:r w:rsidRPr="004272CA">
              <w:rPr>
                <w:sz w:val="20"/>
                <w:szCs w:val="20"/>
              </w:rPr>
              <w:fldChar w:fldCharType="separate"/>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noProof/>
                <w:sz w:val="20"/>
                <w:szCs w:val="20"/>
              </w:rPr>
              <w:t> </w:t>
            </w:r>
            <w:r w:rsidRPr="004272CA">
              <w:rPr>
                <w:sz w:val="20"/>
                <w:szCs w:val="20"/>
              </w:rPr>
              <w:fldChar w:fldCharType="end"/>
            </w:r>
          </w:p>
        </w:tc>
      </w:tr>
      <w:bookmarkEnd w:id="9"/>
    </w:tbl>
    <w:p w14:paraId="0BE6C3CB" w14:textId="77777777" w:rsidR="00FA7877" w:rsidRDefault="00FA7877" w:rsidP="00BF1D5C">
      <w:pPr>
        <w:adjustRightInd w:val="0"/>
        <w:spacing w:after="200"/>
        <w:ind w:right="720"/>
        <w:rPr>
          <w:sz w:val="20"/>
          <w:szCs w:val="20"/>
        </w:rPr>
      </w:pPr>
    </w:p>
    <w:p w14:paraId="774983FE" w14:textId="02EE52AF" w:rsidR="00F9046D" w:rsidRPr="0060469D" w:rsidRDefault="00F9046D" w:rsidP="00B97DD6">
      <w:pPr>
        <w:adjustRightInd w:val="0"/>
        <w:spacing w:after="260"/>
        <w:ind w:right="720" w:firstLine="720"/>
        <w:rPr>
          <w:rFonts w:ascii="Roboto Thin" w:hAnsi="Roboto Thin"/>
          <w:color w:val="4F81BD" w:themeColor="accent1"/>
          <w:sz w:val="24"/>
          <w:szCs w:val="24"/>
        </w:rPr>
      </w:pPr>
      <w:r w:rsidRPr="0060469D">
        <w:rPr>
          <w:rFonts w:ascii="Roboto Thin" w:hAnsi="Roboto Thin"/>
          <w:color w:val="4F81BD" w:themeColor="accent1"/>
          <w:sz w:val="24"/>
          <w:szCs w:val="24"/>
        </w:rPr>
        <w:t>Plan management’s conclusion:</w:t>
      </w:r>
    </w:p>
    <w:p w14:paraId="7604D28E" w14:textId="69B6FFB7" w:rsidR="00561BC1" w:rsidRPr="004272CA" w:rsidRDefault="00561BC1" w:rsidP="0060469D">
      <w:pPr>
        <w:adjustRightInd w:val="0"/>
        <w:spacing w:after="260"/>
        <w:ind w:left="720" w:right="720"/>
        <w:rPr>
          <w:sz w:val="20"/>
          <w:szCs w:val="20"/>
        </w:rPr>
      </w:pPr>
      <w:r>
        <w:rPr>
          <w:sz w:val="20"/>
          <w:szCs w:val="20"/>
        </w:rPr>
        <w:lastRenderedPageBreak/>
        <w:t xml:space="preserve">Are the investments certified by the qualified institution properly valued as of the </w:t>
      </w:r>
      <w:r w:rsidR="006923D6">
        <w:rPr>
          <w:sz w:val="20"/>
          <w:szCs w:val="20"/>
        </w:rPr>
        <w:t xml:space="preserve">date of the </w:t>
      </w:r>
      <w:r w:rsidR="00D539B0">
        <w:rPr>
          <w:sz w:val="20"/>
          <w:szCs w:val="20"/>
        </w:rPr>
        <w:t xml:space="preserve">plan’s </w:t>
      </w:r>
      <w:r>
        <w:rPr>
          <w:sz w:val="20"/>
          <w:szCs w:val="20"/>
        </w:rPr>
        <w:t>financial statement</w:t>
      </w:r>
      <w:r w:rsidR="006923D6">
        <w:rPr>
          <w:sz w:val="20"/>
          <w:szCs w:val="20"/>
        </w:rPr>
        <w:t>s</w:t>
      </w:r>
      <w:r w:rsidRPr="004272CA">
        <w:rPr>
          <w:sz w:val="20"/>
          <w:szCs w:val="20"/>
        </w:rPr>
        <w:t>?</w:t>
      </w:r>
    </w:p>
    <w:p w14:paraId="320E770A" w14:textId="5AA634FD" w:rsidR="00561BC1" w:rsidRPr="004272CA" w:rsidRDefault="00561BC1" w:rsidP="0060469D">
      <w:pPr>
        <w:adjustRightInd w:val="0"/>
        <w:spacing w:after="260"/>
        <w:ind w:left="720" w:right="720"/>
        <w:rPr>
          <w:sz w:val="20"/>
          <w:szCs w:val="20"/>
          <w:u w:val="single"/>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Yes</w:t>
      </w:r>
      <w:r w:rsidR="005354EE">
        <w:rPr>
          <w:sz w:val="20"/>
          <w:szCs w:val="20"/>
        </w:rPr>
        <w:t xml:space="preserve"> </w:t>
      </w:r>
    </w:p>
    <w:p w14:paraId="54713B40" w14:textId="0ACC2320" w:rsidR="00561BC1" w:rsidRDefault="00561BC1" w:rsidP="0060469D">
      <w:pPr>
        <w:adjustRightInd w:val="0"/>
        <w:spacing w:before="60"/>
        <w:ind w:left="720" w:right="720"/>
        <w:rPr>
          <w:sz w:val="20"/>
          <w:szCs w:val="20"/>
        </w:rPr>
      </w:pPr>
      <w:r w:rsidRPr="004272CA">
        <w:rPr>
          <w:sz w:val="20"/>
          <w:szCs w:val="20"/>
          <w:u w:val="single"/>
        </w:rPr>
        <w:fldChar w:fldCharType="begin">
          <w:ffData>
            <w:name w:val="Text3"/>
            <w:enabled/>
            <w:calcOnExit w:val="0"/>
            <w:textInput/>
          </w:ffData>
        </w:fldChar>
      </w:r>
      <w:r w:rsidRPr="004272CA">
        <w:rPr>
          <w:sz w:val="20"/>
          <w:szCs w:val="20"/>
          <w:u w:val="single"/>
        </w:rPr>
        <w:instrText xml:space="preserve"> FORMTEXT </w:instrText>
      </w:r>
      <w:r w:rsidRPr="004272CA">
        <w:rPr>
          <w:sz w:val="20"/>
          <w:szCs w:val="20"/>
          <w:u w:val="single"/>
        </w:rPr>
      </w:r>
      <w:r w:rsidRPr="004272CA">
        <w:rPr>
          <w:sz w:val="20"/>
          <w:szCs w:val="20"/>
          <w:u w:val="single"/>
        </w:rPr>
        <w:fldChar w:fldCharType="separate"/>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noProof/>
          <w:sz w:val="20"/>
          <w:szCs w:val="20"/>
          <w:u w:val="single"/>
        </w:rPr>
        <w:t> </w:t>
      </w:r>
      <w:r w:rsidRPr="004272CA">
        <w:rPr>
          <w:sz w:val="20"/>
          <w:szCs w:val="20"/>
          <w:u w:val="single"/>
        </w:rPr>
        <w:fldChar w:fldCharType="end"/>
      </w:r>
      <w:r w:rsidRPr="004272CA">
        <w:rPr>
          <w:sz w:val="20"/>
          <w:szCs w:val="20"/>
        </w:rPr>
        <w:t xml:space="preserve"> No</w:t>
      </w:r>
      <w:r>
        <w:rPr>
          <w:sz w:val="20"/>
          <w:szCs w:val="20"/>
        </w:rPr>
        <w:t xml:space="preserve"> </w:t>
      </w:r>
      <w:r w:rsidR="007338E1">
        <w:rPr>
          <w:sz w:val="20"/>
          <w:szCs w:val="20"/>
        </w:rPr>
        <w:t xml:space="preserve">   </w:t>
      </w:r>
      <w:r w:rsidR="00886EEF" w:rsidRPr="0060469D">
        <w:rPr>
          <w:i/>
          <w:iCs/>
          <w:sz w:val="20"/>
          <w:szCs w:val="20"/>
        </w:rPr>
        <w:t xml:space="preserve">Plan management </w:t>
      </w:r>
      <w:r w:rsidR="007338E1" w:rsidRPr="0060469D">
        <w:rPr>
          <w:i/>
          <w:iCs/>
          <w:sz w:val="20"/>
          <w:szCs w:val="20"/>
        </w:rPr>
        <w:t xml:space="preserve">will need to take steps to obtain the </w:t>
      </w:r>
      <w:r w:rsidR="00141757">
        <w:rPr>
          <w:i/>
          <w:iCs/>
          <w:sz w:val="20"/>
          <w:szCs w:val="20"/>
        </w:rPr>
        <w:t xml:space="preserve">appropriate </w:t>
      </w:r>
      <w:r w:rsidR="007338E1" w:rsidRPr="0060469D">
        <w:rPr>
          <w:i/>
          <w:iCs/>
          <w:sz w:val="20"/>
          <w:szCs w:val="20"/>
        </w:rPr>
        <w:t>value</w:t>
      </w:r>
      <w:r w:rsidR="00141757">
        <w:rPr>
          <w:i/>
          <w:iCs/>
          <w:sz w:val="20"/>
          <w:szCs w:val="20"/>
        </w:rPr>
        <w:t>s</w:t>
      </w:r>
      <w:r w:rsidR="007338E1" w:rsidRPr="0060469D">
        <w:rPr>
          <w:i/>
          <w:iCs/>
          <w:sz w:val="20"/>
          <w:szCs w:val="20"/>
        </w:rPr>
        <w:t xml:space="preserve"> </w:t>
      </w:r>
      <w:r w:rsidR="00141757">
        <w:rPr>
          <w:i/>
          <w:iCs/>
          <w:sz w:val="20"/>
          <w:szCs w:val="20"/>
        </w:rPr>
        <w:t xml:space="preserve">as of the plan’s year end for the </w:t>
      </w:r>
      <w:r w:rsidR="007338E1" w:rsidRPr="0060469D">
        <w:rPr>
          <w:i/>
          <w:iCs/>
          <w:sz w:val="20"/>
          <w:szCs w:val="20"/>
        </w:rPr>
        <w:t>certified investment information</w:t>
      </w:r>
      <w:r w:rsidR="007338E1" w:rsidRPr="00BF1D5C">
        <w:rPr>
          <w:b/>
          <w:bCs/>
          <w:sz w:val="20"/>
          <w:szCs w:val="20"/>
        </w:rPr>
        <w:t>.</w:t>
      </w:r>
      <w:r w:rsidR="007338E1">
        <w:rPr>
          <w:sz w:val="20"/>
          <w:szCs w:val="20"/>
        </w:rPr>
        <w:t xml:space="preserve"> </w:t>
      </w:r>
    </w:p>
    <w:p w14:paraId="135BC285" w14:textId="77777777" w:rsidR="00527165" w:rsidRDefault="00527165" w:rsidP="003C54C1">
      <w:pPr>
        <w:pStyle w:val="Heading1"/>
        <w:ind w:left="0" w:right="720"/>
        <w:rPr>
          <w:b/>
          <w:bCs/>
          <w:i/>
          <w:iCs/>
          <w:color w:val="7030A0"/>
          <w:sz w:val="28"/>
          <w:szCs w:val="28"/>
        </w:rPr>
      </w:pPr>
      <w:bookmarkStart w:id="10" w:name="_Toc505332209"/>
    </w:p>
    <w:p w14:paraId="15E093EE" w14:textId="49507774" w:rsidR="00561BC1" w:rsidRPr="00BF1D5C" w:rsidRDefault="006D1782" w:rsidP="003D5AC1">
      <w:pPr>
        <w:pStyle w:val="Heading1"/>
        <w:ind w:left="0" w:right="720"/>
        <w:rPr>
          <w:rFonts w:ascii="Roboto Thin" w:hAnsi="Roboto Thin"/>
          <w:color w:val="4F81BD" w:themeColor="accent1"/>
        </w:rPr>
      </w:pPr>
      <w:r>
        <w:rPr>
          <w:rFonts w:ascii="Roboto Thin" w:hAnsi="Roboto Thin"/>
          <w:color w:val="4F81BD" w:themeColor="accent1"/>
        </w:rPr>
        <w:t>Overall c</w:t>
      </w:r>
      <w:r w:rsidR="00561BC1" w:rsidRPr="00BF1D5C">
        <w:rPr>
          <w:rFonts w:ascii="Roboto Thin" w:hAnsi="Roboto Thin"/>
          <w:color w:val="4F81BD" w:themeColor="accent1"/>
        </w:rPr>
        <w:t>onclusion</w:t>
      </w:r>
      <w:bookmarkEnd w:id="10"/>
    </w:p>
    <w:p w14:paraId="6397C888" w14:textId="77777777" w:rsidR="00561BC1" w:rsidRPr="00BE5857" w:rsidRDefault="00561BC1" w:rsidP="00561BC1">
      <w:pPr>
        <w:adjustRightInd w:val="0"/>
        <w:ind w:right="720"/>
        <w:rPr>
          <w:sz w:val="20"/>
          <w:szCs w:val="20"/>
        </w:rPr>
      </w:pPr>
    </w:p>
    <w:p w14:paraId="42A73CAB" w14:textId="61E06834" w:rsidR="00A50B60" w:rsidRDefault="001A54AC" w:rsidP="003D5AC1">
      <w:pPr>
        <w:pStyle w:val="Heading1"/>
        <w:ind w:left="0" w:right="720"/>
        <w:rPr>
          <w:sz w:val="20"/>
          <w:szCs w:val="20"/>
        </w:rPr>
      </w:pPr>
      <w:r>
        <w:rPr>
          <w:sz w:val="20"/>
          <w:szCs w:val="20"/>
        </w:rPr>
        <w:t>Have the conditions for electing</w:t>
      </w:r>
      <w:r w:rsidR="00A50B60" w:rsidRPr="003D5AC1">
        <w:rPr>
          <w:sz w:val="20"/>
          <w:szCs w:val="20"/>
        </w:rPr>
        <w:t xml:space="preserve"> an ERISA Section 103(a)(3)(C) audit </w:t>
      </w:r>
      <w:r>
        <w:rPr>
          <w:sz w:val="20"/>
          <w:szCs w:val="20"/>
        </w:rPr>
        <w:t>been met</w:t>
      </w:r>
      <w:r w:rsidR="00F75971">
        <w:rPr>
          <w:sz w:val="20"/>
          <w:szCs w:val="20"/>
        </w:rPr>
        <w:t>?</w:t>
      </w:r>
    </w:p>
    <w:p w14:paraId="287CD542" w14:textId="77777777" w:rsidR="009F10FF" w:rsidRPr="00BE5857" w:rsidRDefault="009F10FF" w:rsidP="007B4A2A">
      <w:pPr>
        <w:adjustRightInd w:val="0"/>
        <w:ind w:right="720"/>
        <w:rPr>
          <w:sz w:val="20"/>
          <w:szCs w:val="20"/>
        </w:rPr>
      </w:pPr>
    </w:p>
    <w:p w14:paraId="60A73810" w14:textId="77777777" w:rsidR="00561BC1" w:rsidRPr="00BE5857" w:rsidRDefault="00561BC1" w:rsidP="003D5AC1">
      <w:pPr>
        <w:adjustRightInd w:val="0"/>
        <w:spacing w:after="260"/>
        <w:ind w:left="720" w:right="720"/>
        <w:rPr>
          <w:sz w:val="20"/>
          <w:szCs w:val="20"/>
        </w:rPr>
      </w:pPr>
      <w:r w:rsidRPr="00BE5857">
        <w:rPr>
          <w:sz w:val="20"/>
          <w:szCs w:val="20"/>
          <w:u w:val="single"/>
        </w:rPr>
        <w:fldChar w:fldCharType="begin">
          <w:ffData>
            <w:name w:val="Text3"/>
            <w:enabled/>
            <w:calcOnExit w:val="0"/>
            <w:textInput/>
          </w:ffData>
        </w:fldChar>
      </w:r>
      <w:r w:rsidRPr="00BE5857">
        <w:rPr>
          <w:sz w:val="20"/>
          <w:szCs w:val="20"/>
          <w:u w:val="single"/>
        </w:rPr>
        <w:instrText xml:space="preserve"> FORMTEXT </w:instrText>
      </w:r>
      <w:r w:rsidRPr="00BE5857">
        <w:rPr>
          <w:sz w:val="20"/>
          <w:szCs w:val="20"/>
          <w:u w:val="single"/>
        </w:rPr>
      </w:r>
      <w:r w:rsidRPr="00BE5857">
        <w:rPr>
          <w:sz w:val="20"/>
          <w:szCs w:val="20"/>
          <w:u w:val="single"/>
        </w:rPr>
        <w:fldChar w:fldCharType="separate"/>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sz w:val="20"/>
          <w:szCs w:val="20"/>
          <w:u w:val="single"/>
        </w:rPr>
        <w:fldChar w:fldCharType="end"/>
      </w:r>
      <w:r w:rsidRPr="00BE5857">
        <w:rPr>
          <w:sz w:val="20"/>
          <w:szCs w:val="20"/>
        </w:rPr>
        <w:t xml:space="preserve"> Yes </w:t>
      </w:r>
    </w:p>
    <w:p w14:paraId="0A1E9E06" w14:textId="2A5D125A" w:rsidR="00561BC1" w:rsidRDefault="00561BC1" w:rsidP="00F67231">
      <w:pPr>
        <w:adjustRightInd w:val="0"/>
        <w:spacing w:after="260"/>
        <w:ind w:left="720" w:right="720"/>
        <w:rPr>
          <w:sz w:val="20"/>
          <w:szCs w:val="20"/>
        </w:rPr>
      </w:pPr>
      <w:r w:rsidRPr="00BE5857">
        <w:rPr>
          <w:sz w:val="20"/>
          <w:szCs w:val="20"/>
          <w:u w:val="single"/>
        </w:rPr>
        <w:fldChar w:fldCharType="begin">
          <w:ffData>
            <w:name w:val="Text3"/>
            <w:enabled/>
            <w:calcOnExit w:val="0"/>
            <w:textInput/>
          </w:ffData>
        </w:fldChar>
      </w:r>
      <w:r w:rsidRPr="00BE5857">
        <w:rPr>
          <w:sz w:val="20"/>
          <w:szCs w:val="20"/>
          <w:u w:val="single"/>
        </w:rPr>
        <w:instrText xml:space="preserve"> FORMTEXT </w:instrText>
      </w:r>
      <w:r w:rsidRPr="00BE5857">
        <w:rPr>
          <w:sz w:val="20"/>
          <w:szCs w:val="20"/>
          <w:u w:val="single"/>
        </w:rPr>
      </w:r>
      <w:r w:rsidRPr="00BE5857">
        <w:rPr>
          <w:sz w:val="20"/>
          <w:szCs w:val="20"/>
          <w:u w:val="single"/>
        </w:rPr>
        <w:fldChar w:fldCharType="separate"/>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noProof/>
          <w:sz w:val="20"/>
          <w:szCs w:val="20"/>
          <w:u w:val="single"/>
        </w:rPr>
        <w:t> </w:t>
      </w:r>
      <w:r w:rsidRPr="00BE5857">
        <w:rPr>
          <w:sz w:val="20"/>
          <w:szCs w:val="20"/>
          <w:u w:val="single"/>
        </w:rPr>
        <w:fldChar w:fldCharType="end"/>
      </w:r>
      <w:r w:rsidRPr="00BE5857">
        <w:rPr>
          <w:sz w:val="20"/>
          <w:szCs w:val="20"/>
        </w:rPr>
        <w:t xml:space="preserve"> No</w:t>
      </w:r>
    </w:p>
    <w:p w14:paraId="53A10859" w14:textId="42F5E8AB" w:rsidR="00561BC1" w:rsidRPr="00BE5857" w:rsidRDefault="00561BC1" w:rsidP="00561BC1">
      <w:pPr>
        <w:adjustRightInd w:val="0"/>
        <w:spacing w:after="60"/>
        <w:ind w:right="720"/>
        <w:rPr>
          <w:sz w:val="20"/>
          <w:szCs w:val="20"/>
        </w:rPr>
      </w:pPr>
      <w:r w:rsidRPr="00BE5857">
        <w:rPr>
          <w:sz w:val="20"/>
          <w:szCs w:val="20"/>
        </w:rPr>
        <w:t>Include any additional comments:</w:t>
      </w:r>
    </w:p>
    <w:p w14:paraId="63CA12B3" w14:textId="77777777" w:rsidR="00561BC1" w:rsidRPr="00BE5857" w:rsidRDefault="00561BC1" w:rsidP="00561BC1">
      <w:pPr>
        <w:adjustRightInd w:val="0"/>
        <w:ind w:right="720"/>
        <w:rPr>
          <w:sz w:val="20"/>
          <w:szCs w:val="20"/>
        </w:rPr>
      </w:pPr>
    </w:p>
    <w:tbl>
      <w:tblPr>
        <w:tblStyle w:val="TableGrid"/>
        <w:tblW w:w="9360" w:type="dxa"/>
        <w:tblInd w:w="-5" w:type="dxa"/>
        <w:tblCellMar>
          <w:left w:w="115" w:type="dxa"/>
          <w:right w:w="115" w:type="dxa"/>
        </w:tblCellMar>
        <w:tblLook w:val="04A0" w:firstRow="1" w:lastRow="0" w:firstColumn="1" w:lastColumn="0" w:noHBand="0" w:noVBand="1"/>
      </w:tblPr>
      <w:tblGrid>
        <w:gridCol w:w="9360"/>
      </w:tblGrid>
      <w:tr w:rsidR="00561BC1" w:rsidRPr="00BE5857" w14:paraId="5619D167" w14:textId="77777777" w:rsidTr="003D4374">
        <w:trPr>
          <w:trHeight w:val="1049"/>
        </w:trPr>
        <w:tc>
          <w:tcPr>
            <w:tcW w:w="9360" w:type="dxa"/>
          </w:tcPr>
          <w:p w14:paraId="5A3C4B19" w14:textId="77777777" w:rsidR="00561BC1" w:rsidRPr="00BE5857" w:rsidRDefault="00561BC1" w:rsidP="00561BC1">
            <w:pPr>
              <w:spacing w:after="60"/>
              <w:ind w:right="720"/>
              <w:rPr>
                <w:sz w:val="20"/>
                <w:szCs w:val="20"/>
              </w:rPr>
            </w:pPr>
            <w:r w:rsidRPr="00BE5857">
              <w:rPr>
                <w:sz w:val="20"/>
                <w:szCs w:val="20"/>
              </w:rPr>
              <w:fldChar w:fldCharType="begin">
                <w:ffData>
                  <w:name w:val="Text3"/>
                  <w:enabled/>
                  <w:calcOnExit w:val="0"/>
                  <w:textInput/>
                </w:ffData>
              </w:fldChar>
            </w:r>
            <w:r w:rsidRPr="00BE5857">
              <w:rPr>
                <w:sz w:val="20"/>
                <w:szCs w:val="20"/>
              </w:rPr>
              <w:instrText xml:space="preserve"> FORMTEXT </w:instrText>
            </w:r>
            <w:r w:rsidRPr="00BE5857">
              <w:rPr>
                <w:sz w:val="20"/>
                <w:szCs w:val="20"/>
              </w:rPr>
            </w:r>
            <w:r w:rsidRPr="00BE5857">
              <w:rPr>
                <w:sz w:val="20"/>
                <w:szCs w:val="20"/>
              </w:rPr>
              <w:fldChar w:fldCharType="separate"/>
            </w:r>
            <w:r w:rsidRPr="00BE5857">
              <w:rPr>
                <w:noProof/>
                <w:sz w:val="20"/>
                <w:szCs w:val="20"/>
              </w:rPr>
              <w:t> </w:t>
            </w:r>
            <w:r w:rsidRPr="00BE5857">
              <w:rPr>
                <w:noProof/>
                <w:sz w:val="20"/>
                <w:szCs w:val="20"/>
              </w:rPr>
              <w:t> </w:t>
            </w:r>
            <w:r w:rsidRPr="00BE5857">
              <w:rPr>
                <w:noProof/>
                <w:sz w:val="20"/>
                <w:szCs w:val="20"/>
              </w:rPr>
              <w:t> </w:t>
            </w:r>
            <w:r w:rsidRPr="00BE5857">
              <w:rPr>
                <w:noProof/>
                <w:sz w:val="20"/>
                <w:szCs w:val="20"/>
              </w:rPr>
              <w:t> </w:t>
            </w:r>
            <w:r w:rsidRPr="00BE5857">
              <w:rPr>
                <w:noProof/>
                <w:sz w:val="20"/>
                <w:szCs w:val="20"/>
              </w:rPr>
              <w:t> </w:t>
            </w:r>
            <w:r w:rsidRPr="00BE5857">
              <w:rPr>
                <w:sz w:val="20"/>
                <w:szCs w:val="20"/>
              </w:rPr>
              <w:fldChar w:fldCharType="end"/>
            </w:r>
          </w:p>
        </w:tc>
      </w:tr>
    </w:tbl>
    <w:p w14:paraId="378335A9" w14:textId="77777777" w:rsidR="00561BC1" w:rsidRPr="00BE5857" w:rsidRDefault="00561BC1" w:rsidP="00561BC1">
      <w:pPr>
        <w:adjustRightInd w:val="0"/>
        <w:spacing w:after="60"/>
        <w:ind w:right="720"/>
        <w:rPr>
          <w:color w:val="000000"/>
          <w:sz w:val="20"/>
          <w:szCs w:val="20"/>
        </w:rPr>
      </w:pPr>
    </w:p>
    <w:p w14:paraId="74DBFB3A" w14:textId="77777777" w:rsidR="00724340" w:rsidRDefault="00724340" w:rsidP="00561BC1">
      <w:pPr>
        <w:pStyle w:val="BodyText"/>
        <w:ind w:left="0" w:firstLine="0"/>
      </w:pPr>
    </w:p>
    <w:p w14:paraId="3FAE54AF" w14:textId="63828941" w:rsidR="00440712" w:rsidRDefault="00A50B60" w:rsidP="00561BC1">
      <w:pPr>
        <w:pStyle w:val="BodyText"/>
        <w:ind w:left="0" w:firstLine="0"/>
      </w:pPr>
      <w:r>
        <w:t xml:space="preserve">Prepared </w:t>
      </w:r>
      <w:r w:rsidR="00724340">
        <w:t>by</w:t>
      </w:r>
      <w:r w:rsidR="0040290C">
        <w:t xml:space="preserve"> (plan </w:t>
      </w:r>
      <w:r w:rsidR="00A5672B">
        <w:t>administrator</w:t>
      </w:r>
      <w:r w:rsidR="0040290C">
        <w:t>)</w:t>
      </w:r>
      <w:r w:rsidR="00724340">
        <w:t xml:space="preserve">: </w:t>
      </w:r>
      <w:r>
        <w:t>__________________________________________</w:t>
      </w:r>
      <w:r w:rsidR="00577DB7">
        <w:t>___</w:t>
      </w:r>
    </w:p>
    <w:p w14:paraId="1F979088" w14:textId="2F8ABDE2" w:rsidR="00A50B60" w:rsidRDefault="00A50B60" w:rsidP="00561BC1">
      <w:pPr>
        <w:pStyle w:val="BodyText"/>
        <w:ind w:left="0" w:firstLine="0"/>
      </w:pPr>
    </w:p>
    <w:p w14:paraId="78A361B0" w14:textId="29E322DF" w:rsidR="008E03EB" w:rsidRDefault="00724340" w:rsidP="00561BC1">
      <w:pPr>
        <w:pStyle w:val="BodyText"/>
        <w:ind w:left="0" w:firstLine="0"/>
      </w:pPr>
      <w:r>
        <w:t>Date: _</w:t>
      </w:r>
      <w:r w:rsidR="00B83904">
        <w:t>_________________________________________________</w:t>
      </w:r>
    </w:p>
    <w:p w14:paraId="30B144B7" w14:textId="77777777" w:rsidR="008E03EB" w:rsidRDefault="008E03EB">
      <w:pPr>
        <w:rPr>
          <w:sz w:val="20"/>
          <w:szCs w:val="20"/>
        </w:rPr>
      </w:pPr>
      <w:r>
        <w:br w:type="page"/>
      </w:r>
    </w:p>
    <w:p w14:paraId="35E42A6F" w14:textId="2D6D471A" w:rsidR="00756132" w:rsidRPr="00BF1D5C" w:rsidRDefault="00756132" w:rsidP="0060469D">
      <w:pPr>
        <w:pStyle w:val="BodyText"/>
        <w:tabs>
          <w:tab w:val="left" w:pos="393"/>
          <w:tab w:val="left" w:pos="748"/>
          <w:tab w:val="left" w:pos="1104"/>
          <w:tab w:val="left" w:pos="1460"/>
        </w:tabs>
        <w:ind w:left="0" w:firstLine="0"/>
        <w:jc w:val="right"/>
        <w:rPr>
          <w:b/>
          <w:bCs/>
          <w:color w:val="4F81BD" w:themeColor="accent1"/>
          <w:u w:val="single"/>
        </w:rPr>
      </w:pPr>
      <w:r w:rsidRPr="00BF1D5C">
        <w:rPr>
          <w:b/>
          <w:bCs/>
          <w:color w:val="4F81BD" w:themeColor="accent1"/>
          <w:u w:val="single"/>
        </w:rPr>
        <w:lastRenderedPageBreak/>
        <w:t>Appendix A</w:t>
      </w:r>
    </w:p>
    <w:p w14:paraId="425A907F" w14:textId="00342675" w:rsidR="00756132" w:rsidRDefault="00756132" w:rsidP="00561BC1">
      <w:pPr>
        <w:pStyle w:val="BodyText"/>
        <w:tabs>
          <w:tab w:val="left" w:pos="393"/>
          <w:tab w:val="left" w:pos="748"/>
          <w:tab w:val="left" w:pos="1104"/>
          <w:tab w:val="left" w:pos="1460"/>
        </w:tabs>
        <w:ind w:left="0" w:firstLine="0"/>
        <w:jc w:val="center"/>
        <w:rPr>
          <w:u w:val="single"/>
        </w:rPr>
      </w:pPr>
    </w:p>
    <w:p w14:paraId="6BB403AF" w14:textId="77777777" w:rsidR="00756132" w:rsidRPr="003D5AC1" w:rsidRDefault="00756132" w:rsidP="00561BC1">
      <w:pPr>
        <w:pStyle w:val="BodyText"/>
        <w:tabs>
          <w:tab w:val="left" w:pos="393"/>
          <w:tab w:val="left" w:pos="748"/>
          <w:tab w:val="left" w:pos="1104"/>
          <w:tab w:val="left" w:pos="1460"/>
        </w:tabs>
        <w:ind w:left="0" w:firstLine="0"/>
        <w:jc w:val="center"/>
        <w:rPr>
          <w:u w:val="single"/>
        </w:rPr>
      </w:pPr>
    </w:p>
    <w:p w14:paraId="48195A0F" w14:textId="72F5EF59" w:rsidR="00616322" w:rsidRPr="00BF1D5C" w:rsidRDefault="00616322" w:rsidP="00BF1D5C">
      <w:pPr>
        <w:pStyle w:val="BodyText"/>
        <w:tabs>
          <w:tab w:val="left" w:pos="393"/>
          <w:tab w:val="left" w:pos="748"/>
          <w:tab w:val="left" w:pos="1104"/>
          <w:tab w:val="left" w:pos="1460"/>
        </w:tabs>
        <w:ind w:left="0" w:firstLine="0"/>
        <w:rPr>
          <w:rFonts w:ascii="Roboto Thin" w:hAnsi="Roboto Thin"/>
          <w:color w:val="4F81BD" w:themeColor="accent1"/>
          <w:sz w:val="40"/>
          <w:szCs w:val="40"/>
        </w:rPr>
      </w:pPr>
      <w:r w:rsidRPr="00BF1D5C">
        <w:rPr>
          <w:rFonts w:ascii="Roboto Thin" w:hAnsi="Roboto Thin"/>
          <w:color w:val="4F81BD" w:themeColor="accent1"/>
          <w:sz w:val="40"/>
          <w:szCs w:val="40"/>
        </w:rPr>
        <w:t xml:space="preserve">Common </w:t>
      </w:r>
      <w:r w:rsidR="0081361F">
        <w:rPr>
          <w:rFonts w:ascii="Roboto Thin" w:hAnsi="Roboto Thin"/>
          <w:color w:val="4F81BD" w:themeColor="accent1"/>
          <w:sz w:val="40"/>
          <w:szCs w:val="40"/>
        </w:rPr>
        <w:t>d</w:t>
      </w:r>
      <w:r w:rsidRPr="00BF1D5C">
        <w:rPr>
          <w:rFonts w:ascii="Roboto Thin" w:hAnsi="Roboto Thin"/>
          <w:color w:val="4F81BD" w:themeColor="accent1"/>
          <w:sz w:val="40"/>
          <w:szCs w:val="40"/>
        </w:rPr>
        <w:t>ef</w:t>
      </w:r>
      <w:r w:rsidR="003D47E8">
        <w:rPr>
          <w:rFonts w:ascii="Roboto Thin" w:hAnsi="Roboto Thin"/>
          <w:color w:val="4F81BD" w:themeColor="accent1"/>
          <w:sz w:val="40"/>
          <w:szCs w:val="40"/>
        </w:rPr>
        <w:t>iciencies</w:t>
      </w:r>
      <w:r w:rsidRPr="00BF1D5C">
        <w:rPr>
          <w:rFonts w:ascii="Roboto Thin" w:hAnsi="Roboto Thin"/>
          <w:color w:val="4F81BD" w:themeColor="accent1"/>
          <w:sz w:val="40"/>
          <w:szCs w:val="40"/>
        </w:rPr>
        <w:t xml:space="preserve"> in </w:t>
      </w:r>
      <w:r w:rsidR="0081361F">
        <w:rPr>
          <w:rFonts w:ascii="Roboto Thin" w:hAnsi="Roboto Thin"/>
          <w:color w:val="4F81BD" w:themeColor="accent1"/>
          <w:sz w:val="40"/>
          <w:szCs w:val="40"/>
        </w:rPr>
        <w:t>ERISA Section 103(a)(3)(C) c</w:t>
      </w:r>
      <w:r w:rsidRPr="00BF1D5C">
        <w:rPr>
          <w:rFonts w:ascii="Roboto Thin" w:hAnsi="Roboto Thin"/>
          <w:color w:val="4F81BD" w:themeColor="accent1"/>
          <w:sz w:val="40"/>
          <w:szCs w:val="40"/>
        </w:rPr>
        <w:t>ertifications</w:t>
      </w:r>
    </w:p>
    <w:p w14:paraId="3C57A660" w14:textId="77777777" w:rsidR="00616322" w:rsidRPr="003D5AC1" w:rsidRDefault="00616322" w:rsidP="003D5AC1">
      <w:pPr>
        <w:pStyle w:val="BodyText"/>
        <w:tabs>
          <w:tab w:val="left" w:pos="393"/>
          <w:tab w:val="left" w:pos="748"/>
          <w:tab w:val="left" w:pos="1104"/>
          <w:tab w:val="left" w:pos="1460"/>
        </w:tabs>
        <w:jc w:val="center"/>
        <w:rPr>
          <w:b/>
          <w:bCs/>
        </w:rPr>
      </w:pPr>
    </w:p>
    <w:p w14:paraId="0FA0D15C" w14:textId="1007A7E9" w:rsidR="00616322" w:rsidRPr="00BF1D5C" w:rsidRDefault="00616322" w:rsidP="00BF1D5C">
      <w:pPr>
        <w:pStyle w:val="BodyText"/>
        <w:tabs>
          <w:tab w:val="left" w:pos="393"/>
          <w:tab w:val="left" w:pos="748"/>
          <w:tab w:val="left" w:pos="1104"/>
          <w:tab w:val="left" w:pos="1460"/>
        </w:tabs>
        <w:ind w:left="360" w:hanging="360"/>
        <w:rPr>
          <w:rFonts w:ascii="Roboto Thin" w:hAnsi="Roboto Thin"/>
          <w:color w:val="4F81BD" w:themeColor="accent1"/>
          <w:sz w:val="32"/>
          <w:szCs w:val="32"/>
        </w:rPr>
      </w:pPr>
      <w:r w:rsidRPr="00BF1D5C">
        <w:rPr>
          <w:rFonts w:ascii="Roboto Thin" w:hAnsi="Roboto Thin"/>
          <w:color w:val="4F81BD" w:themeColor="accent1"/>
          <w:sz w:val="32"/>
          <w:szCs w:val="32"/>
        </w:rPr>
        <w:t xml:space="preserve">No </w:t>
      </w:r>
      <w:r w:rsidR="00E75FB3" w:rsidRPr="00BF1D5C">
        <w:rPr>
          <w:rFonts w:ascii="Roboto Thin" w:hAnsi="Roboto Thin"/>
          <w:color w:val="4F81BD" w:themeColor="accent1"/>
          <w:sz w:val="32"/>
          <w:szCs w:val="32"/>
        </w:rPr>
        <w:t>c</w:t>
      </w:r>
      <w:r w:rsidRPr="00BF1D5C">
        <w:rPr>
          <w:rFonts w:ascii="Roboto Thin" w:hAnsi="Roboto Thin"/>
          <w:color w:val="4F81BD" w:themeColor="accent1"/>
          <w:sz w:val="32"/>
          <w:szCs w:val="32"/>
        </w:rPr>
        <w:t xml:space="preserve">ertification or </w:t>
      </w:r>
      <w:r w:rsidR="00E75FB3" w:rsidRPr="00BF1D5C">
        <w:rPr>
          <w:rFonts w:ascii="Roboto Thin" w:hAnsi="Roboto Thin"/>
          <w:color w:val="4F81BD" w:themeColor="accent1"/>
          <w:sz w:val="32"/>
          <w:szCs w:val="32"/>
        </w:rPr>
        <w:t>i</w:t>
      </w:r>
      <w:r w:rsidRPr="00BF1D5C">
        <w:rPr>
          <w:rFonts w:ascii="Roboto Thin" w:hAnsi="Roboto Thin"/>
          <w:color w:val="4F81BD" w:themeColor="accent1"/>
          <w:sz w:val="32"/>
          <w:szCs w:val="32"/>
        </w:rPr>
        <w:t xml:space="preserve">ncomplete </w:t>
      </w:r>
      <w:r w:rsidR="00E75FB3" w:rsidRPr="00BF1D5C">
        <w:rPr>
          <w:rFonts w:ascii="Roboto Thin" w:hAnsi="Roboto Thin"/>
          <w:color w:val="4F81BD" w:themeColor="accent1"/>
          <w:sz w:val="32"/>
          <w:szCs w:val="32"/>
        </w:rPr>
        <w:t>c</w:t>
      </w:r>
      <w:r w:rsidRPr="00BF1D5C">
        <w:rPr>
          <w:rFonts w:ascii="Roboto Thin" w:hAnsi="Roboto Thin"/>
          <w:color w:val="4F81BD" w:themeColor="accent1"/>
          <w:sz w:val="32"/>
          <w:szCs w:val="32"/>
        </w:rPr>
        <w:t>ertification</w:t>
      </w:r>
    </w:p>
    <w:p w14:paraId="1597BD0D" w14:textId="77777777" w:rsidR="00616322" w:rsidRDefault="00616322" w:rsidP="00616322">
      <w:pPr>
        <w:pStyle w:val="BodyText"/>
        <w:tabs>
          <w:tab w:val="left" w:pos="393"/>
          <w:tab w:val="left" w:pos="748"/>
          <w:tab w:val="left" w:pos="1104"/>
          <w:tab w:val="left" w:pos="1460"/>
        </w:tabs>
      </w:pPr>
    </w:p>
    <w:p w14:paraId="53A74D1E" w14:textId="66B3E0CE" w:rsidR="00616322" w:rsidRDefault="00616322" w:rsidP="003D5AC1">
      <w:pPr>
        <w:pStyle w:val="BodyText"/>
        <w:numPr>
          <w:ilvl w:val="0"/>
          <w:numId w:val="6"/>
        </w:numPr>
        <w:tabs>
          <w:tab w:val="left" w:pos="393"/>
          <w:tab w:val="left" w:pos="748"/>
          <w:tab w:val="left" w:pos="1104"/>
          <w:tab w:val="left" w:pos="1460"/>
        </w:tabs>
      </w:pPr>
      <w:r>
        <w:t>The plan administrator instructs the auditor to perform a</w:t>
      </w:r>
      <w:r w:rsidR="008C7B71">
        <w:t>n ERISA Section 103(a)(3)(C)</w:t>
      </w:r>
      <w:r>
        <w:t xml:space="preserve"> audit but does not obtain a</w:t>
      </w:r>
      <w:r w:rsidR="0002761E">
        <w:t xml:space="preserve"> </w:t>
      </w:r>
      <w:r>
        <w:t>certification from the qualified certifying institution.</w:t>
      </w:r>
    </w:p>
    <w:p w14:paraId="68B4964E" w14:textId="1D205924" w:rsidR="004B486B" w:rsidRDefault="00616322" w:rsidP="003D5AC1">
      <w:pPr>
        <w:pStyle w:val="BodyText"/>
        <w:numPr>
          <w:ilvl w:val="0"/>
          <w:numId w:val="6"/>
        </w:numPr>
        <w:tabs>
          <w:tab w:val="left" w:pos="393"/>
          <w:tab w:val="left" w:pos="748"/>
          <w:tab w:val="left" w:pos="1104"/>
          <w:tab w:val="left" w:pos="1460"/>
        </w:tabs>
      </w:pPr>
      <w:r>
        <w:t>The plan changed custodians during the year, and neither entity certified the investment information. For</w:t>
      </w:r>
      <w:r w:rsidR="0002761E">
        <w:t xml:space="preserve"> </w:t>
      </w:r>
      <w:r>
        <w:t xml:space="preserve">example, the Plan used Entity X during the 20X5 plan </w:t>
      </w:r>
      <w:r w:rsidR="00073A2F">
        <w:t>year but</w:t>
      </w:r>
      <w:r>
        <w:t xml:space="preserve"> changed to Entity Y on 12/31/X5. Neither</w:t>
      </w:r>
      <w:r w:rsidR="004B486B" w:rsidRPr="004B486B">
        <w:t xml:space="preserve"> </w:t>
      </w:r>
      <w:r w:rsidR="004B486B">
        <w:t>Entity X nor Entity Y certified to the assets; for administrative ease the statements of Entity X showed the assets as liquidated and certified as a zero balance at 12/31/X5. Entity Y did not receive the assets until 1/9/X6 so appropriately could not certify as being held by Entity Y at 12/31/X5.</w:t>
      </w:r>
    </w:p>
    <w:p w14:paraId="4E8F3A51" w14:textId="609D81BB" w:rsidR="00616322" w:rsidRDefault="00616322" w:rsidP="003D5AC1">
      <w:pPr>
        <w:pStyle w:val="BodyText"/>
        <w:numPr>
          <w:ilvl w:val="0"/>
          <w:numId w:val="6"/>
        </w:numPr>
        <w:tabs>
          <w:tab w:val="left" w:pos="393"/>
          <w:tab w:val="left" w:pos="748"/>
          <w:tab w:val="left" w:pos="1104"/>
          <w:tab w:val="left" w:pos="1460"/>
        </w:tabs>
      </w:pPr>
      <w:r>
        <w:t>The plan changed custodians during the year, and only received a certification from one of the</w:t>
      </w:r>
      <w:r w:rsidR="00E75FB3">
        <w:t xml:space="preserve"> </w:t>
      </w:r>
      <w:r>
        <w:t>custodians.</w:t>
      </w:r>
    </w:p>
    <w:p w14:paraId="542A1218" w14:textId="77777777" w:rsidR="00616322" w:rsidRDefault="00616322" w:rsidP="00616322">
      <w:pPr>
        <w:pStyle w:val="BodyText"/>
        <w:tabs>
          <w:tab w:val="left" w:pos="393"/>
          <w:tab w:val="left" w:pos="748"/>
          <w:tab w:val="left" w:pos="1104"/>
          <w:tab w:val="left" w:pos="1460"/>
        </w:tabs>
      </w:pPr>
    </w:p>
    <w:p w14:paraId="67BD13AF" w14:textId="5473BC56" w:rsidR="00616322" w:rsidRPr="00BF1D5C" w:rsidRDefault="00616322" w:rsidP="00BF1D5C">
      <w:pPr>
        <w:pStyle w:val="BodyText"/>
        <w:tabs>
          <w:tab w:val="left" w:pos="393"/>
          <w:tab w:val="left" w:pos="748"/>
          <w:tab w:val="left" w:pos="1104"/>
          <w:tab w:val="left" w:pos="1460"/>
        </w:tabs>
        <w:ind w:left="360" w:hanging="360"/>
        <w:rPr>
          <w:rFonts w:ascii="Roboto Thin" w:hAnsi="Roboto Thin"/>
          <w:color w:val="4F81BD" w:themeColor="accent1"/>
          <w:sz w:val="32"/>
          <w:szCs w:val="32"/>
        </w:rPr>
      </w:pPr>
      <w:r w:rsidRPr="00BF1D5C">
        <w:rPr>
          <w:rFonts w:ascii="Roboto Thin" w:hAnsi="Roboto Thin"/>
          <w:color w:val="4F81BD" w:themeColor="accent1"/>
          <w:sz w:val="32"/>
          <w:szCs w:val="32"/>
        </w:rPr>
        <w:t>Omissions</w:t>
      </w:r>
      <w:r w:rsidR="00415814">
        <w:rPr>
          <w:rFonts w:ascii="Roboto Thin" w:hAnsi="Roboto Thin"/>
          <w:color w:val="4F81BD" w:themeColor="accent1"/>
          <w:sz w:val="32"/>
          <w:szCs w:val="32"/>
        </w:rPr>
        <w:t>,</w:t>
      </w:r>
      <w:r w:rsidRPr="00BF1D5C">
        <w:rPr>
          <w:rFonts w:ascii="Roboto Thin" w:hAnsi="Roboto Thin"/>
          <w:color w:val="4F81BD" w:themeColor="accent1"/>
          <w:sz w:val="32"/>
          <w:szCs w:val="32"/>
        </w:rPr>
        <w:t xml:space="preserve"> </w:t>
      </w:r>
      <w:r w:rsidR="00E75FB3" w:rsidRPr="00BF1D5C">
        <w:rPr>
          <w:rFonts w:ascii="Roboto Thin" w:hAnsi="Roboto Thin"/>
          <w:color w:val="4F81BD" w:themeColor="accent1"/>
          <w:sz w:val="32"/>
          <w:szCs w:val="32"/>
        </w:rPr>
        <w:t>e</w:t>
      </w:r>
      <w:r w:rsidRPr="00BF1D5C">
        <w:rPr>
          <w:rFonts w:ascii="Roboto Thin" w:hAnsi="Roboto Thin"/>
          <w:color w:val="4F81BD" w:themeColor="accent1"/>
          <w:sz w:val="32"/>
          <w:szCs w:val="32"/>
        </w:rPr>
        <w:t>rrors</w:t>
      </w:r>
      <w:r w:rsidR="00415814">
        <w:rPr>
          <w:rFonts w:ascii="Roboto Thin" w:hAnsi="Roboto Thin"/>
          <w:color w:val="4F81BD" w:themeColor="accent1"/>
          <w:sz w:val="32"/>
          <w:szCs w:val="32"/>
        </w:rPr>
        <w:t xml:space="preserve">, and </w:t>
      </w:r>
      <w:r w:rsidR="007F3637">
        <w:rPr>
          <w:rFonts w:ascii="Roboto Thin" w:hAnsi="Roboto Thin"/>
          <w:color w:val="4F81BD" w:themeColor="accent1"/>
          <w:sz w:val="32"/>
          <w:szCs w:val="32"/>
        </w:rPr>
        <w:t>qualifying language</w:t>
      </w:r>
      <w:r w:rsidRPr="00BF1D5C">
        <w:rPr>
          <w:rFonts w:ascii="Roboto Thin" w:hAnsi="Roboto Thin"/>
          <w:color w:val="4F81BD" w:themeColor="accent1"/>
          <w:sz w:val="32"/>
          <w:szCs w:val="32"/>
        </w:rPr>
        <w:t xml:space="preserve"> in the </w:t>
      </w:r>
      <w:r w:rsidR="00E75FB3" w:rsidRPr="00BF1D5C">
        <w:rPr>
          <w:rFonts w:ascii="Roboto Thin" w:hAnsi="Roboto Thin"/>
          <w:color w:val="4F81BD" w:themeColor="accent1"/>
          <w:sz w:val="32"/>
          <w:szCs w:val="32"/>
        </w:rPr>
        <w:t>c</w:t>
      </w:r>
      <w:r w:rsidRPr="00BF1D5C">
        <w:rPr>
          <w:rFonts w:ascii="Roboto Thin" w:hAnsi="Roboto Thin"/>
          <w:color w:val="4F81BD" w:themeColor="accent1"/>
          <w:sz w:val="32"/>
          <w:szCs w:val="32"/>
        </w:rPr>
        <w:t>ertification</w:t>
      </w:r>
    </w:p>
    <w:p w14:paraId="60B8B85F" w14:textId="77777777" w:rsidR="00616322" w:rsidRDefault="00616322" w:rsidP="00616322">
      <w:pPr>
        <w:pStyle w:val="BodyText"/>
        <w:tabs>
          <w:tab w:val="left" w:pos="393"/>
          <w:tab w:val="left" w:pos="748"/>
          <w:tab w:val="left" w:pos="1104"/>
          <w:tab w:val="left" w:pos="1460"/>
        </w:tabs>
      </w:pPr>
    </w:p>
    <w:p w14:paraId="5BA90DBE" w14:textId="7A17FD7A" w:rsidR="00616322" w:rsidRDefault="00616322" w:rsidP="003D5AC1">
      <w:pPr>
        <w:pStyle w:val="BodyText"/>
        <w:numPr>
          <w:ilvl w:val="0"/>
          <w:numId w:val="6"/>
        </w:numPr>
        <w:tabs>
          <w:tab w:val="left" w:pos="393"/>
          <w:tab w:val="left" w:pos="748"/>
          <w:tab w:val="left" w:pos="1104"/>
          <w:tab w:val="left" w:pos="1460"/>
        </w:tabs>
      </w:pPr>
      <w:r>
        <w:t>The certification does not include the plan name.</w:t>
      </w:r>
    </w:p>
    <w:p w14:paraId="186E23E5" w14:textId="6EE964ED" w:rsidR="00616322" w:rsidRDefault="00616322" w:rsidP="003D5AC1">
      <w:pPr>
        <w:pStyle w:val="BodyText"/>
        <w:numPr>
          <w:ilvl w:val="0"/>
          <w:numId w:val="6"/>
        </w:numPr>
        <w:tabs>
          <w:tab w:val="left" w:pos="393"/>
          <w:tab w:val="left" w:pos="748"/>
          <w:tab w:val="left" w:pos="1104"/>
          <w:tab w:val="left" w:pos="1460"/>
        </w:tabs>
      </w:pPr>
      <w:r>
        <w:t>The certification is not attached to plan investment information, so it’s not clear what information is</w:t>
      </w:r>
      <w:r w:rsidR="00E75FB3">
        <w:t xml:space="preserve"> </w:t>
      </w:r>
      <w:r>
        <w:t>certified.</w:t>
      </w:r>
    </w:p>
    <w:p w14:paraId="12655250" w14:textId="18E5D5B3" w:rsidR="00616322" w:rsidRDefault="00616322" w:rsidP="003D5AC1">
      <w:pPr>
        <w:pStyle w:val="BodyText"/>
        <w:numPr>
          <w:ilvl w:val="0"/>
          <w:numId w:val="6"/>
        </w:numPr>
        <w:tabs>
          <w:tab w:val="left" w:pos="393"/>
          <w:tab w:val="left" w:pos="748"/>
          <w:tab w:val="left" w:pos="1104"/>
          <w:tab w:val="left" w:pos="1460"/>
        </w:tabs>
      </w:pPr>
      <w:r>
        <w:t>The qualified certifying institution certifies to either the completeness or accuracy of the investment</w:t>
      </w:r>
      <w:r w:rsidR="0050649B">
        <w:t xml:space="preserve"> </w:t>
      </w:r>
      <w:r>
        <w:t>information, but not both.</w:t>
      </w:r>
    </w:p>
    <w:p w14:paraId="541378E4" w14:textId="07ACDCDF" w:rsidR="00616322" w:rsidRDefault="00616322" w:rsidP="003D5AC1">
      <w:pPr>
        <w:pStyle w:val="BodyText"/>
        <w:numPr>
          <w:ilvl w:val="0"/>
          <w:numId w:val="6"/>
        </w:numPr>
        <w:tabs>
          <w:tab w:val="left" w:pos="393"/>
          <w:tab w:val="left" w:pos="748"/>
          <w:tab w:val="left" w:pos="1104"/>
          <w:tab w:val="left" w:pos="1460"/>
        </w:tabs>
      </w:pPr>
      <w:r>
        <w:t>The certification is not signed.</w:t>
      </w:r>
    </w:p>
    <w:p w14:paraId="0A1194A7" w14:textId="0DA205B2" w:rsidR="00616322" w:rsidRDefault="00616322" w:rsidP="003D5AC1">
      <w:pPr>
        <w:pStyle w:val="BodyText"/>
        <w:numPr>
          <w:ilvl w:val="0"/>
          <w:numId w:val="6"/>
        </w:numPr>
        <w:tabs>
          <w:tab w:val="left" w:pos="393"/>
          <w:tab w:val="left" w:pos="748"/>
          <w:tab w:val="left" w:pos="1104"/>
          <w:tab w:val="left" w:pos="1460"/>
        </w:tabs>
      </w:pPr>
      <w:r>
        <w:t>The certification is signed by an individual who is not authorized to represent the qualified institution.</w:t>
      </w:r>
    </w:p>
    <w:p w14:paraId="5F808BA1" w14:textId="1BC1375D" w:rsidR="00616322" w:rsidRDefault="00616322" w:rsidP="003D5AC1">
      <w:pPr>
        <w:pStyle w:val="BodyText"/>
        <w:numPr>
          <w:ilvl w:val="0"/>
          <w:numId w:val="6"/>
        </w:numPr>
        <w:tabs>
          <w:tab w:val="left" w:pos="393"/>
          <w:tab w:val="left" w:pos="748"/>
          <w:tab w:val="left" w:pos="1104"/>
          <w:tab w:val="left" w:pos="1460"/>
        </w:tabs>
      </w:pPr>
      <w:r>
        <w:t>The certification(s) do not cover the entire period under audit.</w:t>
      </w:r>
    </w:p>
    <w:p w14:paraId="0EF65D3F" w14:textId="5D59BD18" w:rsidR="00616322" w:rsidRDefault="00616322" w:rsidP="003D5AC1">
      <w:pPr>
        <w:pStyle w:val="BodyText"/>
        <w:numPr>
          <w:ilvl w:val="0"/>
          <w:numId w:val="6"/>
        </w:numPr>
        <w:tabs>
          <w:tab w:val="left" w:pos="393"/>
          <w:tab w:val="left" w:pos="748"/>
          <w:tab w:val="left" w:pos="1104"/>
          <w:tab w:val="left" w:pos="1460"/>
        </w:tabs>
      </w:pPr>
      <w:r>
        <w:t>The certification does not cover the stated period (for example, the plan was terminated during the year</w:t>
      </w:r>
      <w:r w:rsidR="00E75FB3">
        <w:t xml:space="preserve"> </w:t>
      </w:r>
      <w:r>
        <w:t>(on 6/30/X6) but the certification states that it is as of and for the period ended 12/31/X6).</w:t>
      </w:r>
    </w:p>
    <w:p w14:paraId="43339C53" w14:textId="1A086D26" w:rsidR="00616322" w:rsidRDefault="00616322" w:rsidP="003D5AC1">
      <w:pPr>
        <w:pStyle w:val="BodyText"/>
        <w:numPr>
          <w:ilvl w:val="0"/>
          <w:numId w:val="6"/>
        </w:numPr>
        <w:tabs>
          <w:tab w:val="left" w:pos="393"/>
          <w:tab w:val="left" w:pos="748"/>
          <w:tab w:val="left" w:pos="1104"/>
          <w:tab w:val="left" w:pos="1460"/>
        </w:tabs>
      </w:pPr>
      <w:r>
        <w:t>The certification does not include all investments (for example, it covers separate account assets but</w:t>
      </w:r>
      <w:r w:rsidR="00E75FB3">
        <w:t xml:space="preserve"> </w:t>
      </w:r>
      <w:r>
        <w:t>does not cover general account assets).</w:t>
      </w:r>
    </w:p>
    <w:p w14:paraId="5F77E54D" w14:textId="3C5E588D" w:rsidR="00616322" w:rsidRDefault="00616322" w:rsidP="003D5AC1">
      <w:pPr>
        <w:pStyle w:val="BodyText"/>
        <w:numPr>
          <w:ilvl w:val="0"/>
          <w:numId w:val="6"/>
        </w:numPr>
        <w:tabs>
          <w:tab w:val="left" w:pos="393"/>
          <w:tab w:val="left" w:pos="748"/>
          <w:tab w:val="left" w:pos="1104"/>
          <w:tab w:val="left" w:pos="1460"/>
        </w:tabs>
      </w:pPr>
      <w:r>
        <w:t>The certification is issued by an entity other than a qualified institution (for example, a recordkeeper that</w:t>
      </w:r>
      <w:r w:rsidR="00E75FB3">
        <w:t xml:space="preserve"> </w:t>
      </w:r>
      <w:r>
        <w:t>is not a bank, trust company, or insurance company) or similar institution, and is not acting as an agent for a qualified institution (for example, brokerage arms of certain banks/providers or investment</w:t>
      </w:r>
      <w:r w:rsidR="00E75FB3">
        <w:t xml:space="preserve"> </w:t>
      </w:r>
      <w:r>
        <w:t>companies).</w:t>
      </w:r>
    </w:p>
    <w:p w14:paraId="257F230E" w14:textId="79A6ED89" w:rsidR="00616322" w:rsidRDefault="00616322" w:rsidP="003D5AC1">
      <w:pPr>
        <w:pStyle w:val="BodyText"/>
        <w:numPr>
          <w:ilvl w:val="0"/>
          <w:numId w:val="6"/>
        </w:numPr>
        <w:tabs>
          <w:tab w:val="left" w:pos="393"/>
          <w:tab w:val="left" w:pos="748"/>
          <w:tab w:val="left" w:pos="1104"/>
          <w:tab w:val="left" w:pos="1460"/>
        </w:tabs>
      </w:pPr>
      <w:r>
        <w:t>Qualifying language that conflicts with the assertion that certified information is accurate and complete</w:t>
      </w:r>
      <w:r w:rsidR="00F46E19">
        <w:t xml:space="preserve"> </w:t>
      </w:r>
      <w:r>
        <w:t>(for example, a certification containing the following disclaimer language may impair the usefulness of the</w:t>
      </w:r>
      <w:r w:rsidR="00F46E19">
        <w:t xml:space="preserve"> </w:t>
      </w:r>
      <w:r>
        <w:t>certification: “Values reflected for publicly-traded assets are from unaffiliated financial industry sources</w:t>
      </w:r>
      <w:r w:rsidR="00F46E19">
        <w:t xml:space="preserve"> </w:t>
      </w:r>
      <w:r>
        <w:t>believed to be reliable. Values for non-publicly-traded assets may be determined from other unaffiliated</w:t>
      </w:r>
      <w:r w:rsidR="00F46E19">
        <w:t xml:space="preserve"> </w:t>
      </w:r>
      <w:r>
        <w:t>sources. Assets for which a current value is unavailable may be reflected at the last reported price, at par,</w:t>
      </w:r>
      <w:r w:rsidR="00F46E19">
        <w:t xml:space="preserve"> </w:t>
      </w:r>
      <w:r>
        <w:t>or may be shown as having nominal or no value. Reported values may not be the price at which an asset</w:t>
      </w:r>
      <w:r w:rsidR="00F46E19">
        <w:t xml:space="preserve"> </w:t>
      </w:r>
      <w:r>
        <w:t xml:space="preserve">may be sold. Asset values are updated as pricing becomes available from external </w:t>
      </w:r>
      <w:r w:rsidR="00F9759D">
        <w:t>sources and</w:t>
      </w:r>
      <w:r>
        <w:t xml:space="preserve"> may be</w:t>
      </w:r>
      <w:r w:rsidR="00F46E19">
        <w:t xml:space="preserve"> </w:t>
      </w:r>
      <w:r>
        <w:t>updated less frequently than statements are generated.”</w:t>
      </w:r>
    </w:p>
    <w:p w14:paraId="1E3F9C39" w14:textId="77777777" w:rsidR="00616322" w:rsidRDefault="00616322" w:rsidP="00616322">
      <w:pPr>
        <w:pStyle w:val="BodyText"/>
        <w:tabs>
          <w:tab w:val="left" w:pos="393"/>
          <w:tab w:val="left" w:pos="748"/>
          <w:tab w:val="left" w:pos="1104"/>
          <w:tab w:val="left" w:pos="1460"/>
        </w:tabs>
      </w:pPr>
    </w:p>
    <w:p w14:paraId="6D9C1F3F" w14:textId="77777777" w:rsidR="00377460" w:rsidRDefault="00377460" w:rsidP="00377460">
      <w:pPr>
        <w:pStyle w:val="BodyText"/>
        <w:tabs>
          <w:tab w:val="left" w:pos="393"/>
          <w:tab w:val="left" w:pos="748"/>
          <w:tab w:val="left" w:pos="1104"/>
          <w:tab w:val="left" w:pos="1460"/>
        </w:tabs>
        <w:ind w:left="360" w:hanging="360"/>
        <w:rPr>
          <w:rFonts w:ascii="Roboto Thin" w:hAnsi="Roboto Thin"/>
          <w:color w:val="4F81BD" w:themeColor="accent1"/>
          <w:sz w:val="32"/>
          <w:szCs w:val="32"/>
        </w:rPr>
      </w:pPr>
    </w:p>
    <w:p w14:paraId="386F3F62" w14:textId="77777777" w:rsidR="00377460" w:rsidRDefault="00377460" w:rsidP="00377460">
      <w:pPr>
        <w:pStyle w:val="BodyText"/>
        <w:tabs>
          <w:tab w:val="left" w:pos="393"/>
          <w:tab w:val="left" w:pos="748"/>
          <w:tab w:val="left" w:pos="1104"/>
          <w:tab w:val="left" w:pos="1460"/>
        </w:tabs>
        <w:ind w:left="360" w:hanging="360"/>
        <w:rPr>
          <w:rFonts w:ascii="Roboto Thin" w:hAnsi="Roboto Thin"/>
          <w:color w:val="4F81BD" w:themeColor="accent1"/>
          <w:sz w:val="32"/>
          <w:szCs w:val="32"/>
        </w:rPr>
      </w:pPr>
    </w:p>
    <w:p w14:paraId="19708583" w14:textId="1967A69B" w:rsidR="00616322" w:rsidRPr="00BF1D5C" w:rsidRDefault="00616322" w:rsidP="00BF1D5C">
      <w:pPr>
        <w:pStyle w:val="BodyText"/>
        <w:tabs>
          <w:tab w:val="left" w:pos="393"/>
          <w:tab w:val="left" w:pos="748"/>
          <w:tab w:val="left" w:pos="1104"/>
          <w:tab w:val="left" w:pos="1460"/>
        </w:tabs>
        <w:ind w:left="360" w:hanging="360"/>
        <w:rPr>
          <w:rFonts w:ascii="Roboto Thin" w:hAnsi="Roboto Thin"/>
          <w:color w:val="4F81BD" w:themeColor="accent1"/>
          <w:sz w:val="32"/>
          <w:szCs w:val="32"/>
        </w:rPr>
      </w:pPr>
      <w:r w:rsidRPr="00BF1D5C">
        <w:rPr>
          <w:rFonts w:ascii="Roboto Thin" w:hAnsi="Roboto Thin"/>
          <w:color w:val="4F81BD" w:themeColor="accent1"/>
          <w:sz w:val="32"/>
          <w:szCs w:val="32"/>
        </w:rPr>
        <w:t xml:space="preserve">Information </w:t>
      </w:r>
      <w:r w:rsidR="00F9759D" w:rsidRPr="00BF1D5C">
        <w:rPr>
          <w:rFonts w:ascii="Roboto Thin" w:hAnsi="Roboto Thin"/>
          <w:color w:val="4F81BD" w:themeColor="accent1"/>
          <w:sz w:val="32"/>
          <w:szCs w:val="32"/>
        </w:rPr>
        <w:t>i</w:t>
      </w:r>
      <w:r w:rsidRPr="00BF1D5C">
        <w:rPr>
          <w:rFonts w:ascii="Roboto Thin" w:hAnsi="Roboto Thin"/>
          <w:color w:val="4F81BD" w:themeColor="accent1"/>
          <w:sz w:val="32"/>
          <w:szCs w:val="32"/>
        </w:rPr>
        <w:t xml:space="preserve">mproperly </w:t>
      </w:r>
      <w:r w:rsidR="00F9759D" w:rsidRPr="00BF1D5C">
        <w:rPr>
          <w:rFonts w:ascii="Roboto Thin" w:hAnsi="Roboto Thin"/>
          <w:color w:val="4F81BD" w:themeColor="accent1"/>
          <w:sz w:val="32"/>
          <w:szCs w:val="32"/>
        </w:rPr>
        <w:t>c</w:t>
      </w:r>
      <w:r w:rsidRPr="00BF1D5C">
        <w:rPr>
          <w:rFonts w:ascii="Roboto Thin" w:hAnsi="Roboto Thin"/>
          <w:color w:val="4F81BD" w:themeColor="accent1"/>
          <w:sz w:val="32"/>
          <w:szCs w:val="32"/>
        </w:rPr>
        <w:t>ertified</w:t>
      </w:r>
    </w:p>
    <w:p w14:paraId="16DFAE8A" w14:textId="77777777" w:rsidR="00616322" w:rsidRDefault="00616322" w:rsidP="00616322">
      <w:pPr>
        <w:pStyle w:val="BodyText"/>
        <w:tabs>
          <w:tab w:val="left" w:pos="393"/>
          <w:tab w:val="left" w:pos="748"/>
          <w:tab w:val="left" w:pos="1104"/>
          <w:tab w:val="left" w:pos="1460"/>
        </w:tabs>
      </w:pPr>
    </w:p>
    <w:p w14:paraId="0CBEB9A0" w14:textId="4B2A6845" w:rsidR="00616322" w:rsidRDefault="00616322" w:rsidP="003D5AC1">
      <w:pPr>
        <w:pStyle w:val="BodyText"/>
        <w:numPr>
          <w:ilvl w:val="0"/>
          <w:numId w:val="6"/>
        </w:numPr>
        <w:tabs>
          <w:tab w:val="left" w:pos="393"/>
          <w:tab w:val="left" w:pos="748"/>
          <w:tab w:val="left" w:pos="1104"/>
          <w:tab w:val="left" w:pos="1460"/>
        </w:tabs>
      </w:pPr>
      <w:r>
        <w:t>Plan investments are certified by two different custodians when only one of them held the assets.</w:t>
      </w:r>
    </w:p>
    <w:p w14:paraId="034E58BC" w14:textId="5841588A" w:rsidR="00616322" w:rsidRDefault="00616322" w:rsidP="003D5AC1">
      <w:pPr>
        <w:pStyle w:val="BodyText"/>
        <w:numPr>
          <w:ilvl w:val="0"/>
          <w:numId w:val="6"/>
        </w:numPr>
        <w:tabs>
          <w:tab w:val="left" w:pos="393"/>
          <w:tab w:val="left" w:pos="748"/>
          <w:tab w:val="left" w:pos="1104"/>
          <w:tab w:val="left" w:pos="1460"/>
        </w:tabs>
      </w:pPr>
      <w:r>
        <w:t>The incorrect entity certifies the plan’s investment information. This can happen when plans change</w:t>
      </w:r>
      <w:r w:rsidR="00161C43">
        <w:t xml:space="preserve"> </w:t>
      </w:r>
      <w:r>
        <w:t>custodians/trustees or merge with another plan. For example, Plan A merged into Plan B on 1/5/X6, and</w:t>
      </w:r>
      <w:r w:rsidR="00161C43">
        <w:t xml:space="preserve"> </w:t>
      </w:r>
      <w:r>
        <w:t>the transfer of Plan A’s assets occurred on 1/15/X6. Prior to the merger Entity A was custodian for Plan A,</w:t>
      </w:r>
      <w:r w:rsidR="00161C43">
        <w:t xml:space="preserve"> </w:t>
      </w:r>
      <w:r>
        <w:t>and Entity B was custodian for Plan B; Entity B is the custodian for the merged Plan B. Entity B</w:t>
      </w:r>
      <w:r w:rsidR="00161C43">
        <w:t xml:space="preserve"> </w:t>
      </w:r>
      <w:r>
        <w:t>“backdated” the merger transaction to 12/31/X5 for a smooth transition on recordkeeping and certified all</w:t>
      </w:r>
      <w:r w:rsidR="00161C43">
        <w:t xml:space="preserve"> </w:t>
      </w:r>
      <w:r>
        <w:t>investment information, even though the processing and actual receipt of Plan A’s assets had not yet</w:t>
      </w:r>
      <w:r w:rsidR="00161C43">
        <w:t xml:space="preserve"> </w:t>
      </w:r>
      <w:r>
        <w:t>occurred, and Entity A still held those assets.</w:t>
      </w:r>
    </w:p>
    <w:p w14:paraId="6FAED659" w14:textId="01E4B161" w:rsidR="00616322" w:rsidRDefault="00616322" w:rsidP="003D5AC1">
      <w:pPr>
        <w:pStyle w:val="BodyText"/>
        <w:numPr>
          <w:ilvl w:val="0"/>
          <w:numId w:val="6"/>
        </w:numPr>
        <w:tabs>
          <w:tab w:val="left" w:pos="393"/>
          <w:tab w:val="left" w:pos="748"/>
          <w:tab w:val="left" w:pos="1104"/>
          <w:tab w:val="left" w:pos="1460"/>
        </w:tabs>
      </w:pPr>
      <w:r>
        <w:t>The certified statements include assets that are held by a separate custodian.</w:t>
      </w:r>
    </w:p>
    <w:p w14:paraId="732CBDAE" w14:textId="77777777" w:rsidR="00616322" w:rsidRDefault="00616322" w:rsidP="00616322">
      <w:pPr>
        <w:pStyle w:val="BodyText"/>
        <w:tabs>
          <w:tab w:val="left" w:pos="393"/>
          <w:tab w:val="left" w:pos="748"/>
          <w:tab w:val="left" w:pos="1104"/>
          <w:tab w:val="left" w:pos="1460"/>
        </w:tabs>
      </w:pPr>
    </w:p>
    <w:p w14:paraId="2161FB10" w14:textId="7E62AEB4" w:rsidR="00616322" w:rsidRPr="00BF1D5C" w:rsidRDefault="00616322" w:rsidP="00BF1D5C">
      <w:pPr>
        <w:pStyle w:val="BodyText"/>
        <w:tabs>
          <w:tab w:val="left" w:pos="393"/>
          <w:tab w:val="left" w:pos="748"/>
          <w:tab w:val="left" w:pos="1104"/>
          <w:tab w:val="left" w:pos="1460"/>
        </w:tabs>
        <w:ind w:left="360" w:hanging="360"/>
        <w:rPr>
          <w:rFonts w:ascii="Roboto Thin" w:hAnsi="Roboto Thin"/>
          <w:color w:val="4F81BD" w:themeColor="accent1"/>
          <w:sz w:val="32"/>
          <w:szCs w:val="32"/>
        </w:rPr>
      </w:pPr>
      <w:r w:rsidRPr="00BF1D5C">
        <w:rPr>
          <w:rFonts w:ascii="Roboto Thin" w:hAnsi="Roboto Thin"/>
          <w:color w:val="4F81BD" w:themeColor="accent1"/>
          <w:sz w:val="32"/>
          <w:szCs w:val="32"/>
        </w:rPr>
        <w:t>Incorrect/</w:t>
      </w:r>
      <w:r w:rsidR="00F9759D" w:rsidRPr="00BF1D5C">
        <w:rPr>
          <w:rFonts w:ascii="Roboto Thin" w:hAnsi="Roboto Thin"/>
          <w:color w:val="4F81BD" w:themeColor="accent1"/>
          <w:sz w:val="32"/>
          <w:szCs w:val="32"/>
        </w:rPr>
        <w:t>i</w:t>
      </w:r>
      <w:r w:rsidRPr="00BF1D5C">
        <w:rPr>
          <w:rFonts w:ascii="Roboto Thin" w:hAnsi="Roboto Thin"/>
          <w:color w:val="4F81BD" w:themeColor="accent1"/>
          <w:sz w:val="32"/>
          <w:szCs w:val="32"/>
        </w:rPr>
        <w:t xml:space="preserve">mproper </w:t>
      </w:r>
      <w:r w:rsidR="00F9759D" w:rsidRPr="00BF1D5C">
        <w:rPr>
          <w:rFonts w:ascii="Roboto Thin" w:hAnsi="Roboto Thin"/>
          <w:color w:val="4F81BD" w:themeColor="accent1"/>
          <w:sz w:val="32"/>
          <w:szCs w:val="32"/>
        </w:rPr>
        <w:t>i</w:t>
      </w:r>
      <w:r w:rsidRPr="00BF1D5C">
        <w:rPr>
          <w:rFonts w:ascii="Roboto Thin" w:hAnsi="Roboto Thin"/>
          <w:color w:val="4F81BD" w:themeColor="accent1"/>
          <w:sz w:val="32"/>
          <w:szCs w:val="32"/>
        </w:rPr>
        <w:t xml:space="preserve">nformation </w:t>
      </w:r>
      <w:r w:rsidR="00F9759D" w:rsidRPr="00BF1D5C">
        <w:rPr>
          <w:rFonts w:ascii="Roboto Thin" w:hAnsi="Roboto Thin"/>
          <w:color w:val="4F81BD" w:themeColor="accent1"/>
          <w:sz w:val="32"/>
          <w:szCs w:val="32"/>
        </w:rPr>
        <w:t>c</w:t>
      </w:r>
      <w:r w:rsidRPr="00BF1D5C">
        <w:rPr>
          <w:rFonts w:ascii="Roboto Thin" w:hAnsi="Roboto Thin"/>
          <w:color w:val="4F81BD" w:themeColor="accent1"/>
          <w:sz w:val="32"/>
          <w:szCs w:val="32"/>
        </w:rPr>
        <w:t>ertified</w:t>
      </w:r>
    </w:p>
    <w:p w14:paraId="5E943649" w14:textId="77777777" w:rsidR="00377460" w:rsidRDefault="00377460" w:rsidP="00616322">
      <w:pPr>
        <w:pStyle w:val="BodyText"/>
        <w:tabs>
          <w:tab w:val="left" w:pos="393"/>
          <w:tab w:val="left" w:pos="748"/>
          <w:tab w:val="left" w:pos="1104"/>
          <w:tab w:val="left" w:pos="1460"/>
        </w:tabs>
      </w:pPr>
    </w:p>
    <w:p w14:paraId="46E9606A" w14:textId="68DB8CC5" w:rsidR="00616322" w:rsidRDefault="00616322" w:rsidP="003D5AC1">
      <w:pPr>
        <w:pStyle w:val="BodyText"/>
        <w:numPr>
          <w:ilvl w:val="0"/>
          <w:numId w:val="6"/>
        </w:numPr>
        <w:tabs>
          <w:tab w:val="left" w:pos="393"/>
          <w:tab w:val="left" w:pos="748"/>
          <w:tab w:val="left" w:pos="1104"/>
          <w:tab w:val="left" w:pos="1460"/>
        </w:tabs>
      </w:pPr>
      <w:r>
        <w:t>The entity certifies current year ESOP units and activity, but the shares are certified at prior year values.</w:t>
      </w:r>
    </w:p>
    <w:p w14:paraId="532421C5" w14:textId="7BECA6BE" w:rsidR="00616322" w:rsidRDefault="00161C43" w:rsidP="003D5AC1">
      <w:pPr>
        <w:pStyle w:val="BodyText"/>
        <w:numPr>
          <w:ilvl w:val="0"/>
          <w:numId w:val="6"/>
        </w:numPr>
        <w:tabs>
          <w:tab w:val="left" w:pos="393"/>
          <w:tab w:val="left" w:pos="748"/>
          <w:tab w:val="left" w:pos="1104"/>
          <w:tab w:val="left" w:pos="1460"/>
        </w:tabs>
      </w:pPr>
      <w:r>
        <w:t>P</w:t>
      </w:r>
      <w:r w:rsidR="00616322">
        <w:t>lan investments are improperly categorized in the certification (for example, the plan invests in a hedge</w:t>
      </w:r>
      <w:r w:rsidR="00272D46">
        <w:t xml:space="preserve"> </w:t>
      </w:r>
      <w:r w:rsidR="00616322">
        <w:t>fund that is listed in the certification as mutual funds).</w:t>
      </w:r>
    </w:p>
    <w:p w14:paraId="54C8D9AF" w14:textId="68CB6240" w:rsidR="00616322" w:rsidRDefault="00616322" w:rsidP="003D5AC1">
      <w:pPr>
        <w:pStyle w:val="BodyText"/>
        <w:numPr>
          <w:ilvl w:val="0"/>
          <w:numId w:val="6"/>
        </w:numPr>
        <w:tabs>
          <w:tab w:val="left" w:pos="393"/>
          <w:tab w:val="left" w:pos="748"/>
          <w:tab w:val="left" w:pos="1104"/>
          <w:tab w:val="left" w:pos="1460"/>
        </w:tabs>
      </w:pPr>
      <w:r>
        <w:t>The certification includes investments purchased after year-end</w:t>
      </w:r>
      <w:r w:rsidR="002046AB">
        <w:t>.</w:t>
      </w:r>
    </w:p>
    <w:p w14:paraId="0B34FC26" w14:textId="1F9BDAAF" w:rsidR="00616322" w:rsidRDefault="00616322" w:rsidP="003D5AC1">
      <w:pPr>
        <w:pStyle w:val="BodyText"/>
        <w:numPr>
          <w:ilvl w:val="0"/>
          <w:numId w:val="6"/>
        </w:numPr>
        <w:tabs>
          <w:tab w:val="left" w:pos="393"/>
          <w:tab w:val="left" w:pos="748"/>
          <w:tab w:val="left" w:pos="1104"/>
          <w:tab w:val="left" w:pos="1460"/>
        </w:tabs>
      </w:pPr>
      <w:r>
        <w:t>The certified statements list the incorrect asset value due to errors in cutoff. For example, a plan</w:t>
      </w:r>
      <w:r w:rsidR="00272D46">
        <w:t xml:space="preserve"> </w:t>
      </w:r>
      <w:r>
        <w:t>purchases assets on 12/30/X5 (trade date) but the entity certifies the asset value is zero assuming the</w:t>
      </w:r>
      <w:r w:rsidR="00272D46">
        <w:t xml:space="preserve"> </w:t>
      </w:r>
      <w:r>
        <w:t>transaction will take 2 days to settle, but the actual settlement date was 12/31/X5.</w:t>
      </w:r>
    </w:p>
    <w:p w14:paraId="11C3629B" w14:textId="29F71F1A" w:rsidR="00A50B60" w:rsidRDefault="00616322" w:rsidP="003D5AC1">
      <w:pPr>
        <w:pStyle w:val="BodyText"/>
        <w:numPr>
          <w:ilvl w:val="0"/>
          <w:numId w:val="6"/>
        </w:numPr>
        <w:tabs>
          <w:tab w:val="left" w:pos="393"/>
          <w:tab w:val="left" w:pos="748"/>
          <w:tab w:val="left" w:pos="1104"/>
          <w:tab w:val="left" w:pos="1460"/>
        </w:tabs>
      </w:pPr>
      <w:r>
        <w:t>The certified trust statements include contribution and investment activity from the next period, indicating</w:t>
      </w:r>
      <w:r w:rsidR="00272D46">
        <w:t xml:space="preserve"> </w:t>
      </w:r>
      <w:r>
        <w:t>poor cutoff.</w:t>
      </w:r>
    </w:p>
    <w:p w14:paraId="474D8F21" w14:textId="3DE806DE" w:rsidR="00161C43" w:rsidRDefault="00161C43" w:rsidP="00616322">
      <w:pPr>
        <w:pStyle w:val="BodyText"/>
        <w:tabs>
          <w:tab w:val="left" w:pos="393"/>
          <w:tab w:val="left" w:pos="748"/>
          <w:tab w:val="left" w:pos="1104"/>
          <w:tab w:val="left" w:pos="1460"/>
        </w:tabs>
        <w:ind w:left="0" w:firstLine="0"/>
      </w:pPr>
    </w:p>
    <w:p w14:paraId="095C4B5E" w14:textId="0AD1216D" w:rsidR="00161C43" w:rsidRDefault="00161C43" w:rsidP="00616322">
      <w:pPr>
        <w:pStyle w:val="BodyText"/>
        <w:tabs>
          <w:tab w:val="left" w:pos="393"/>
          <w:tab w:val="left" w:pos="748"/>
          <w:tab w:val="left" w:pos="1104"/>
          <w:tab w:val="left" w:pos="1460"/>
        </w:tabs>
        <w:ind w:left="0" w:firstLine="0"/>
      </w:pPr>
    </w:p>
    <w:p w14:paraId="3CA8F1CD" w14:textId="25AC712C" w:rsidR="00161C43" w:rsidRDefault="00161C43" w:rsidP="00616322">
      <w:pPr>
        <w:pStyle w:val="BodyText"/>
        <w:tabs>
          <w:tab w:val="left" w:pos="393"/>
          <w:tab w:val="left" w:pos="748"/>
          <w:tab w:val="left" w:pos="1104"/>
          <w:tab w:val="left" w:pos="1460"/>
        </w:tabs>
        <w:ind w:left="0" w:firstLine="0"/>
      </w:pPr>
    </w:p>
    <w:p w14:paraId="637E7229" w14:textId="024FF147" w:rsidR="00724340" w:rsidRDefault="00724340" w:rsidP="003D5AC1">
      <w:pPr>
        <w:pStyle w:val="BodyText"/>
        <w:tabs>
          <w:tab w:val="left" w:pos="393"/>
          <w:tab w:val="left" w:pos="748"/>
          <w:tab w:val="left" w:pos="1104"/>
          <w:tab w:val="left" w:pos="1460"/>
        </w:tabs>
        <w:ind w:left="0" w:firstLine="0"/>
        <w:jc w:val="center"/>
      </w:pPr>
    </w:p>
    <w:p w14:paraId="4FE7D7FB" w14:textId="652FA279" w:rsidR="00724340" w:rsidRDefault="00724340" w:rsidP="003D5AC1">
      <w:pPr>
        <w:pStyle w:val="BodyText"/>
        <w:tabs>
          <w:tab w:val="left" w:pos="393"/>
          <w:tab w:val="left" w:pos="748"/>
          <w:tab w:val="left" w:pos="1104"/>
          <w:tab w:val="left" w:pos="1460"/>
        </w:tabs>
        <w:ind w:left="360" w:firstLine="0"/>
        <w:jc w:val="center"/>
      </w:pPr>
      <w:r>
        <w:t>*    *    *    *    *</w:t>
      </w:r>
    </w:p>
    <w:p w14:paraId="0F443B30" w14:textId="77777777" w:rsidR="00724340" w:rsidRDefault="00724340" w:rsidP="00616322">
      <w:pPr>
        <w:pStyle w:val="BodyText"/>
        <w:tabs>
          <w:tab w:val="left" w:pos="393"/>
          <w:tab w:val="left" w:pos="748"/>
          <w:tab w:val="left" w:pos="1104"/>
          <w:tab w:val="left" w:pos="1460"/>
        </w:tabs>
        <w:ind w:left="0" w:firstLine="0"/>
      </w:pPr>
    </w:p>
    <w:p w14:paraId="2E268B6A" w14:textId="0448073E" w:rsidR="00073A2F" w:rsidRDefault="00073A2F" w:rsidP="00616322">
      <w:pPr>
        <w:pStyle w:val="BodyText"/>
        <w:tabs>
          <w:tab w:val="left" w:pos="393"/>
          <w:tab w:val="left" w:pos="748"/>
          <w:tab w:val="left" w:pos="1104"/>
          <w:tab w:val="left" w:pos="1460"/>
        </w:tabs>
        <w:ind w:left="0" w:firstLine="0"/>
      </w:pPr>
    </w:p>
    <w:p w14:paraId="081E813F" w14:textId="6978FA77" w:rsidR="00073A2F" w:rsidRDefault="00073A2F" w:rsidP="00616322">
      <w:pPr>
        <w:pStyle w:val="BodyText"/>
        <w:tabs>
          <w:tab w:val="left" w:pos="393"/>
          <w:tab w:val="left" w:pos="748"/>
          <w:tab w:val="left" w:pos="1104"/>
          <w:tab w:val="left" w:pos="1460"/>
        </w:tabs>
        <w:ind w:left="0" w:firstLine="0"/>
      </w:pPr>
    </w:p>
    <w:p w14:paraId="3FF49783" w14:textId="77777777" w:rsidR="00440712" w:rsidRDefault="00561BC1" w:rsidP="00561BC1">
      <w:pPr>
        <w:ind w:right="1174"/>
        <w:rPr>
          <w:i/>
          <w:sz w:val="20"/>
        </w:rPr>
      </w:pPr>
      <w:r>
        <w:rPr>
          <w:i/>
          <w:sz w:val="20"/>
        </w:rPr>
        <w:t>Disclaimer: This publication has not been approved, disapproved or otherwise acted upon by any senior technical committees of and does not represent an official position of the American Institute of Certified Public Accountants. It is distributed with the understanding that the AICPA Employee Benefit Plan Audit Quality Center is not rendering legal, accounting or other professional services in this publication. The application and impact of laws can vary widely based on the specific facts involved. If legal advice or other expert assistance is required, the services of a competent professional should be sought.</w:t>
      </w:r>
    </w:p>
    <w:p w14:paraId="2565456C" w14:textId="42502E53" w:rsidR="00440712" w:rsidRDefault="00440712" w:rsidP="00561BC1">
      <w:pPr>
        <w:pStyle w:val="BodyText"/>
        <w:ind w:left="0" w:firstLine="0"/>
        <w:rPr>
          <w:i/>
          <w:sz w:val="22"/>
        </w:rPr>
      </w:pPr>
    </w:p>
    <w:p w14:paraId="190E0756" w14:textId="4A3C3845" w:rsidR="007805CF" w:rsidRDefault="007805CF" w:rsidP="00561BC1">
      <w:pPr>
        <w:pStyle w:val="BodyText"/>
        <w:ind w:left="0" w:firstLine="0"/>
        <w:rPr>
          <w:i/>
          <w:sz w:val="22"/>
        </w:rPr>
      </w:pPr>
    </w:p>
    <w:p w14:paraId="03479A98" w14:textId="77777777" w:rsidR="007805CF" w:rsidRDefault="007805CF" w:rsidP="00561BC1">
      <w:pPr>
        <w:pStyle w:val="BodyText"/>
        <w:ind w:left="0" w:firstLine="0"/>
        <w:rPr>
          <w:i/>
          <w:sz w:val="22"/>
        </w:rPr>
      </w:pPr>
    </w:p>
    <w:p w14:paraId="392508FE" w14:textId="77777777" w:rsidR="00440712" w:rsidRDefault="00440712" w:rsidP="00561BC1">
      <w:pPr>
        <w:pStyle w:val="BodyText"/>
        <w:spacing w:before="1"/>
        <w:ind w:left="0" w:firstLine="0"/>
        <w:rPr>
          <w:i/>
          <w:sz w:val="18"/>
        </w:rPr>
      </w:pPr>
    </w:p>
    <w:p w14:paraId="5CD6BA0F" w14:textId="77777777" w:rsidR="00440712" w:rsidRDefault="00561BC1" w:rsidP="006E1DDF">
      <w:pPr>
        <w:pStyle w:val="BodyText"/>
        <w:ind w:left="0" w:firstLine="0"/>
      </w:pPr>
      <w:r>
        <w:t>This publication may be freely reproduced and distributed for intra-firm and client service purposes, provided that the reproduced material is not in any way for sale or profit.</w:t>
      </w:r>
    </w:p>
    <w:p w14:paraId="34ACBDB9" w14:textId="77777777" w:rsidR="00440712" w:rsidRDefault="00440712" w:rsidP="00561BC1">
      <w:pPr>
        <w:pStyle w:val="BodyText"/>
        <w:spacing w:before="1"/>
        <w:ind w:left="0" w:firstLine="0"/>
      </w:pPr>
    </w:p>
    <w:p w14:paraId="61F727BD" w14:textId="00D16AEF" w:rsidR="00440712" w:rsidRDefault="00561BC1" w:rsidP="006E1DDF">
      <w:pPr>
        <w:pStyle w:val="BodyText"/>
        <w:ind w:left="0" w:firstLine="0"/>
      </w:pPr>
      <w:r>
        <w:t>Copyright © 202</w:t>
      </w:r>
      <w:r w:rsidR="00B83904">
        <w:t>1</w:t>
      </w:r>
      <w:r>
        <w:t xml:space="preserve"> Association of International Certified Professional Accountants. All rights reserved.</w:t>
      </w:r>
    </w:p>
    <w:sectPr w:rsidR="00440712" w:rsidSect="003D5AC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4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02A7" w14:textId="77777777" w:rsidR="00BE017F" w:rsidRDefault="00BE017F">
      <w:r>
        <w:separator/>
      </w:r>
    </w:p>
  </w:endnote>
  <w:endnote w:type="continuationSeparator" w:id="0">
    <w:p w14:paraId="52B5290F" w14:textId="77777777" w:rsidR="00BE017F" w:rsidRDefault="00BE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Thin">
    <w:altName w:val="Roboto Thi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5904" w14:textId="77777777" w:rsidR="00561BC1" w:rsidRDefault="0056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F201" w14:textId="317863B1" w:rsidR="00440712" w:rsidRDefault="00112999">
    <w:pPr>
      <w:pStyle w:val="BodyText"/>
      <w:spacing w:line="14" w:lineRule="auto"/>
      <w:ind w:left="0" w:firstLine="0"/>
    </w:pPr>
    <w:r>
      <w:rPr>
        <w:noProof/>
      </w:rPr>
      <mc:AlternateContent>
        <mc:Choice Requires="wps">
          <w:drawing>
            <wp:anchor distT="0" distB="0" distL="114300" distR="114300" simplePos="0" relativeHeight="487457280" behindDoc="1" locked="0" layoutInCell="1" allowOverlap="1" wp14:anchorId="6D001FE8" wp14:editId="2E5C9978">
              <wp:simplePos x="0" y="0"/>
              <wp:positionH relativeFrom="page">
                <wp:posOffset>438785</wp:posOffset>
              </wp:positionH>
              <wp:positionV relativeFrom="page">
                <wp:posOffset>9576435</wp:posOffset>
              </wp:positionV>
              <wp:extent cx="6896100"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C2F0" id="Rectangle 2" o:spid="_x0000_s1026" style="position:absolute;margin-left:34.55pt;margin-top:754.05pt;width:543pt;height:.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V/QEAANkDAAAOAAAAZHJzL2Uyb0RvYy54bWysU2Fv0zAQ/Y7Ef7D8nSbpurJGTaep1RDS&#10;gImxH+A6TmLh+MzZbVp+PWenK4V9QyiS5fOdX957d17eHnrD9gq9BlvxYpJzpqyEWtu24s/f7t/d&#10;cOaDsLUwYFXFj8rz29XbN8vBlWoKHZhaISMQ68vBVbwLwZVZ5mWneuEn4JSlZAPYi0AhtlmNYiD0&#10;3mTTPJ9nA2DtEKTynk43Y5KvEn7TKBm+NI1XgZmKE7eQVkzrNq7ZainKFoXrtDzREP/Aohfa0k/P&#10;UBsRBNuhfgXVa4ngoQkTCX0GTaOlShpITZH/peapE04lLWSOd2eb/P+DlZ/3j8h0XfErzqzoqUVf&#10;yTRhW6PYNNozOF9S1ZN7xCjQuweQ3z2zsO6oSt0hwtApUROpItZnf1yIgaerbDt8gprQxS5AcurQ&#10;YB8ByQN2SA05nhuiDoFJOpzfLOZFTn2TlJtfXad+ZaJ8uevQhw8KehY3FUdinrDF/sGHyEWULyWJ&#10;Oxhd32tjUoDtdm2Q7QWNxmYRv0SfJF6WGRuLLcRrI2I8SSKjrtGfLdRH0ogwzhe9B9p0gD85G2i2&#10;Ku5/7AQqzsxHSz4titksDmMKZtfvpxTgZWZ7mRFWElTFA2fjdh3GAd451G1HfyqSaAt35G2jk/Do&#10;+8jqRJbmJ/lxmvU4oJdxqvr9Ile/AAAA//8DAFBLAwQUAAYACAAAACEAfAi2ruEAAAANAQAADwAA&#10;AGRycy9kb3ducmV2LnhtbExPwUrDQBS8F/yH5Qleit1ESa0xmxKD9iIIrSJ42yavSTD7Nu5u2+jX&#10;++pFb/Nmhnkz2XI0vTig850lBfEsAoFU2bqjRsHry+PlAoQPmmrdW0IFX+hhmZ9NMp3W9khrPGxC&#10;IziEfKoVtCEMqZS+atFoP7MDEms764wOfLpG1k4fOdz08iqK5tLojvhDqwcsW6w+Nnuj4Pn9ZvVZ&#10;uG/z9Pawm66K8v7al2ulLs7H4g5EwDH8meFUn6tDzp22dk+1F72C+W3MTuaTaMHo5IiThNH2l2NV&#10;5pn8vyL/AQAA//8DAFBLAQItABQABgAIAAAAIQC2gziS/gAAAOEBAAATAAAAAAAAAAAAAAAAAAAA&#10;AABbQ29udGVudF9UeXBlc10ueG1sUEsBAi0AFAAGAAgAAAAhADj9If/WAAAAlAEAAAsAAAAAAAAA&#10;AAAAAAAALwEAAF9yZWxzLy5yZWxzUEsBAi0AFAAGAAgAAAAhAP/eYdX9AQAA2QMAAA4AAAAAAAAA&#10;AAAAAAAALgIAAGRycy9lMm9Eb2MueG1sUEsBAi0AFAAGAAgAAAAhAHwItq7hAAAADQEAAA8AAAAA&#10;AAAAAAAAAAAAVwQAAGRycy9kb3ducmV2LnhtbFBLBQYAAAAABAAEAPMAAABlBQAAAAA=&#10;" fillcolor="#d9d9d9" stroked="f">
              <w10:wrap anchorx="page" anchory="page"/>
            </v:rect>
          </w:pict>
        </mc:Fallback>
      </mc:AlternateContent>
    </w:r>
    <w:r>
      <w:rPr>
        <w:noProof/>
      </w:rPr>
      <mc:AlternateContent>
        <mc:Choice Requires="wps">
          <w:drawing>
            <wp:anchor distT="0" distB="0" distL="114300" distR="114300" simplePos="0" relativeHeight="487457792" behindDoc="1" locked="0" layoutInCell="1" allowOverlap="1" wp14:anchorId="38D5035D" wp14:editId="0C0636B5">
              <wp:simplePos x="0" y="0"/>
              <wp:positionH relativeFrom="page">
                <wp:posOffset>6610985</wp:posOffset>
              </wp:positionH>
              <wp:positionV relativeFrom="page">
                <wp:posOffset>9612630</wp:posOffset>
              </wp:positionV>
              <wp:extent cx="71945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D8D4" w14:textId="77777777" w:rsidR="00440712" w:rsidRDefault="00561BC1">
                          <w:pPr>
                            <w:spacing w:line="264" w:lineRule="exact"/>
                            <w:ind w:left="60"/>
                            <w:rPr>
                              <w:rFonts w:ascii="Calibri"/>
                              <w:sz w:val="24"/>
                            </w:rPr>
                          </w:pPr>
                          <w:r>
                            <w:fldChar w:fldCharType="begin"/>
                          </w:r>
                          <w:r>
                            <w:rPr>
                              <w:rFonts w:ascii="Calibri"/>
                              <w:sz w:val="24"/>
                            </w:rPr>
                            <w:instrText xml:space="preserve"> PAGE </w:instrText>
                          </w:r>
                          <w:r>
                            <w:fldChar w:fldCharType="separate"/>
                          </w:r>
                          <w:r>
                            <w:t>2</w:t>
                          </w:r>
                          <w:r>
                            <w:fldChar w:fldCharType="end"/>
                          </w:r>
                          <w:r>
                            <w:rPr>
                              <w:rFonts w:ascii="Calibri"/>
                              <w:sz w:val="24"/>
                            </w:rPr>
                            <w:t xml:space="preserve"> | </w:t>
                          </w:r>
                          <w:r>
                            <w:rPr>
                              <w:rFonts w:ascii="Calibri"/>
                              <w:color w:val="7E7E7E"/>
                              <w:sz w:val="24"/>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5035D" id="_x0000_t202" coordsize="21600,21600" o:spt="202" path="m,l,21600r21600,l21600,xe">
              <v:stroke joinstyle="miter"/>
              <v:path gradientshapeok="t" o:connecttype="rect"/>
            </v:shapetype>
            <v:shape id="Text Box 1" o:spid="_x0000_s1026" type="#_x0000_t202" style="position:absolute;margin-left:520.55pt;margin-top:756.9pt;width:56.65pt;height:14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KT6AEAALUDAAAOAAAAZHJzL2Uyb0RvYy54bWysU9tu2zAMfR+wfxD0vtgO1qUz4hRdiw4D&#10;ugvQ7gNkWbKF2aJGKbGzrx8lx1m3vRV9EWiKPDrnkN5eTUPPDgq9AVvxYpVzpqyExti24t8f795c&#10;cuaDsI3owaqKH5XnV7vXr7ajK9UaOugbhYxArC9HV/EuBFdmmZedGoRfgVOWLjXgIAJ9Yps1KEZC&#10;H/psnefvshGwcQhSeU/Z2/mS7xK+1kqGr1p7FVhfceIW0onprOOZ7baibFG4zsgTDfEMFoMwlh49&#10;Q92KINgezX9Qg5EIHnRYSRgy0NpIlTSQmiL/R81DJ5xKWsgc7842+ZeDlV8O35CZpuJrzqwYaESP&#10;agrsA0ysiO6MzpdU9OCoLEyUpiknpd7dg/zhmYWbTthWXSPC2CnRELvUmT1pnXF8BKnHz9DQM2If&#10;IAFNGodoHZnBCJ2mdDxPJlKRlNwU799eXHAm6arYbC7zNLlMlEuzQx8+KhhYDCqONPgELg73PpAM&#10;Kl1K4lsW7kzfp+H39q8EFcZMIh/5zszDVE8nM2pojiQDYd4l2n0KOsBfnI20RxX3P/cCFWf9J0tW&#10;xKVbAlyCegmEldRa8cDZHN6EeTn3Dk3bEfJstoVrskubJCX6OrM48aTdSApPexyX7+l3qvrzt+1+&#10;AwAA//8DAFBLAwQUAAYACAAAACEANYjc2OIAAAAPAQAADwAAAGRycy9kb3ducmV2LnhtbEyPwU7D&#10;MBBE70j8g7VI3KhtSKsS4lQVghNS1TQcODqJm1iN1yF22/D3bE5w29kdzb7JNpPr2cWMwXpUIBcC&#10;mMHaNxZbBZ/l+8MaWIgaG917NAp+TIBNfnuT6bTxVyzM5RBbRiEYUq2gi3FIOQ91Z5wOCz8YpNvR&#10;j05HkmPLm1FfKdz1/FGIFXfaIn3o9GBeO1OfDmenYPuFxZv93lX74ljYsnwW+LE6KXV/N21fgEUz&#10;xT8zzPiEDjkxVf6MTWA9aZFISV6alvKJWsweuUwSYNW8S+QaeJ7x/z3yXwAAAP//AwBQSwECLQAU&#10;AAYACAAAACEAtoM4kv4AAADhAQAAEwAAAAAAAAAAAAAAAAAAAAAAW0NvbnRlbnRfVHlwZXNdLnht&#10;bFBLAQItABQABgAIAAAAIQA4/SH/1gAAAJQBAAALAAAAAAAAAAAAAAAAAC8BAABfcmVscy8ucmVs&#10;c1BLAQItABQABgAIAAAAIQAGwMKT6AEAALUDAAAOAAAAAAAAAAAAAAAAAC4CAABkcnMvZTJvRG9j&#10;LnhtbFBLAQItABQABgAIAAAAIQA1iNzY4gAAAA8BAAAPAAAAAAAAAAAAAAAAAEIEAABkcnMvZG93&#10;bnJldi54bWxQSwUGAAAAAAQABADzAAAAUQUAAAAA&#10;" filled="f" stroked="f">
              <v:textbox inset="0,0,0,0">
                <w:txbxContent>
                  <w:p w14:paraId="5EEED8D4" w14:textId="77777777" w:rsidR="00440712" w:rsidRDefault="00561BC1">
                    <w:pPr>
                      <w:spacing w:line="264" w:lineRule="exact"/>
                      <w:ind w:left="60"/>
                      <w:rPr>
                        <w:rFonts w:ascii="Calibri"/>
                        <w:sz w:val="24"/>
                      </w:rPr>
                    </w:pPr>
                    <w:r>
                      <w:fldChar w:fldCharType="begin"/>
                    </w:r>
                    <w:r>
                      <w:rPr>
                        <w:rFonts w:ascii="Calibri"/>
                        <w:sz w:val="24"/>
                      </w:rPr>
                      <w:instrText xml:space="preserve"> PAGE </w:instrText>
                    </w:r>
                    <w:r>
                      <w:fldChar w:fldCharType="separate"/>
                    </w:r>
                    <w:r>
                      <w:t>2</w:t>
                    </w:r>
                    <w:r>
                      <w:fldChar w:fldCharType="end"/>
                    </w:r>
                    <w:r>
                      <w:rPr>
                        <w:rFonts w:ascii="Calibri"/>
                        <w:sz w:val="24"/>
                      </w:rPr>
                      <w:t xml:space="preserve"> | </w:t>
                    </w:r>
                    <w:r>
                      <w:rPr>
                        <w:rFonts w:ascii="Calibri"/>
                        <w:color w:val="7E7E7E"/>
                        <w:sz w:val="24"/>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64E3" w14:textId="77777777" w:rsidR="00561BC1" w:rsidRDefault="0056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54FF" w14:textId="77777777" w:rsidR="00BE017F" w:rsidRDefault="00BE017F">
      <w:r>
        <w:separator/>
      </w:r>
    </w:p>
  </w:footnote>
  <w:footnote w:type="continuationSeparator" w:id="0">
    <w:p w14:paraId="6129998B" w14:textId="77777777" w:rsidR="00BE017F" w:rsidRDefault="00BE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FEE8" w14:textId="77777777" w:rsidR="00561BC1" w:rsidRDefault="00561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5327" w14:textId="77777777" w:rsidR="00561BC1" w:rsidRDefault="0056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A4C6" w14:textId="77777777" w:rsidR="00561BC1" w:rsidRDefault="00561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0F0"/>
    <w:multiLevelType w:val="hybridMultilevel"/>
    <w:tmpl w:val="84227144"/>
    <w:lvl w:ilvl="0" w:tplc="DF32FCEC">
      <w:numFmt w:val="bullet"/>
      <w:lvlText w:val="•"/>
      <w:lvlJc w:val="left"/>
      <w:pPr>
        <w:ind w:left="860" w:hanging="361"/>
      </w:pPr>
      <w:rPr>
        <w:rFonts w:ascii="Arial" w:eastAsia="Arial" w:hAnsi="Arial" w:cs="Arial" w:hint="default"/>
        <w:w w:val="99"/>
        <w:sz w:val="20"/>
        <w:szCs w:val="20"/>
        <w:lang w:val="en-US" w:eastAsia="en-US" w:bidi="ar-SA"/>
      </w:rPr>
    </w:lvl>
    <w:lvl w:ilvl="1" w:tplc="94002C0A">
      <w:numFmt w:val="bullet"/>
      <w:lvlText w:val="•"/>
      <w:lvlJc w:val="left"/>
      <w:pPr>
        <w:ind w:left="1878" w:hanging="361"/>
      </w:pPr>
      <w:rPr>
        <w:rFonts w:hint="default"/>
        <w:lang w:val="en-US" w:eastAsia="en-US" w:bidi="ar-SA"/>
      </w:rPr>
    </w:lvl>
    <w:lvl w:ilvl="2" w:tplc="0B229D36">
      <w:numFmt w:val="bullet"/>
      <w:lvlText w:val="•"/>
      <w:lvlJc w:val="left"/>
      <w:pPr>
        <w:ind w:left="2896" w:hanging="361"/>
      </w:pPr>
      <w:rPr>
        <w:rFonts w:hint="default"/>
        <w:lang w:val="en-US" w:eastAsia="en-US" w:bidi="ar-SA"/>
      </w:rPr>
    </w:lvl>
    <w:lvl w:ilvl="3" w:tplc="9A2ACC4C">
      <w:numFmt w:val="bullet"/>
      <w:lvlText w:val="•"/>
      <w:lvlJc w:val="left"/>
      <w:pPr>
        <w:ind w:left="3914" w:hanging="361"/>
      </w:pPr>
      <w:rPr>
        <w:rFonts w:hint="default"/>
        <w:lang w:val="en-US" w:eastAsia="en-US" w:bidi="ar-SA"/>
      </w:rPr>
    </w:lvl>
    <w:lvl w:ilvl="4" w:tplc="26725A6C">
      <w:numFmt w:val="bullet"/>
      <w:lvlText w:val="•"/>
      <w:lvlJc w:val="left"/>
      <w:pPr>
        <w:ind w:left="4932" w:hanging="361"/>
      </w:pPr>
      <w:rPr>
        <w:rFonts w:hint="default"/>
        <w:lang w:val="en-US" w:eastAsia="en-US" w:bidi="ar-SA"/>
      </w:rPr>
    </w:lvl>
    <w:lvl w:ilvl="5" w:tplc="70BA2816">
      <w:numFmt w:val="bullet"/>
      <w:lvlText w:val="•"/>
      <w:lvlJc w:val="left"/>
      <w:pPr>
        <w:ind w:left="5950" w:hanging="361"/>
      </w:pPr>
      <w:rPr>
        <w:rFonts w:hint="default"/>
        <w:lang w:val="en-US" w:eastAsia="en-US" w:bidi="ar-SA"/>
      </w:rPr>
    </w:lvl>
    <w:lvl w:ilvl="6" w:tplc="2B82768A">
      <w:numFmt w:val="bullet"/>
      <w:lvlText w:val="•"/>
      <w:lvlJc w:val="left"/>
      <w:pPr>
        <w:ind w:left="6968" w:hanging="361"/>
      </w:pPr>
      <w:rPr>
        <w:rFonts w:hint="default"/>
        <w:lang w:val="en-US" w:eastAsia="en-US" w:bidi="ar-SA"/>
      </w:rPr>
    </w:lvl>
    <w:lvl w:ilvl="7" w:tplc="25AECFFE">
      <w:numFmt w:val="bullet"/>
      <w:lvlText w:val="•"/>
      <w:lvlJc w:val="left"/>
      <w:pPr>
        <w:ind w:left="7986" w:hanging="361"/>
      </w:pPr>
      <w:rPr>
        <w:rFonts w:hint="default"/>
        <w:lang w:val="en-US" w:eastAsia="en-US" w:bidi="ar-SA"/>
      </w:rPr>
    </w:lvl>
    <w:lvl w:ilvl="8" w:tplc="DD8A8B06">
      <w:numFmt w:val="bullet"/>
      <w:lvlText w:val="•"/>
      <w:lvlJc w:val="left"/>
      <w:pPr>
        <w:ind w:left="9004" w:hanging="361"/>
      </w:pPr>
      <w:rPr>
        <w:rFonts w:hint="default"/>
        <w:lang w:val="en-US" w:eastAsia="en-US" w:bidi="ar-SA"/>
      </w:rPr>
    </w:lvl>
  </w:abstractNum>
  <w:abstractNum w:abstractNumId="1" w15:restartNumberingAfterBreak="0">
    <w:nsid w:val="0B486E3D"/>
    <w:multiLevelType w:val="hybridMultilevel"/>
    <w:tmpl w:val="0E36B1EC"/>
    <w:lvl w:ilvl="0" w:tplc="02E09A12">
      <w:numFmt w:val="bullet"/>
      <w:lvlText w:val=""/>
      <w:lvlJc w:val="left"/>
      <w:pPr>
        <w:ind w:left="859" w:hanging="360"/>
      </w:pPr>
      <w:rPr>
        <w:rFonts w:ascii="Arial" w:eastAsia="Arial" w:hAnsi="Arial" w:cs="Aria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 w15:restartNumberingAfterBreak="0">
    <w:nsid w:val="116D48ED"/>
    <w:multiLevelType w:val="hybridMultilevel"/>
    <w:tmpl w:val="F240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067C7"/>
    <w:multiLevelType w:val="hybridMultilevel"/>
    <w:tmpl w:val="91E20CAE"/>
    <w:lvl w:ilvl="0" w:tplc="BDCCC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C466D"/>
    <w:multiLevelType w:val="hybridMultilevel"/>
    <w:tmpl w:val="202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47A"/>
    <w:multiLevelType w:val="hybridMultilevel"/>
    <w:tmpl w:val="FCD6371A"/>
    <w:lvl w:ilvl="0" w:tplc="BDCCC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7617C"/>
    <w:multiLevelType w:val="hybridMultilevel"/>
    <w:tmpl w:val="1948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56623"/>
    <w:multiLevelType w:val="hybridMultilevel"/>
    <w:tmpl w:val="C850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2365F2"/>
    <w:multiLevelType w:val="hybridMultilevel"/>
    <w:tmpl w:val="9112C2C8"/>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6E630999"/>
    <w:multiLevelType w:val="hybridMultilevel"/>
    <w:tmpl w:val="FCD6371A"/>
    <w:lvl w:ilvl="0" w:tplc="BDCCC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15D1C"/>
    <w:multiLevelType w:val="hybridMultilevel"/>
    <w:tmpl w:val="6D2A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05777"/>
    <w:multiLevelType w:val="hybridMultilevel"/>
    <w:tmpl w:val="8618DDE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1"/>
  </w:num>
  <w:num w:numId="6">
    <w:abstractNumId w:val="4"/>
  </w:num>
  <w:num w:numId="7">
    <w:abstractNumId w:val="8"/>
  </w:num>
  <w:num w:numId="8">
    <w:abstractNumId w:val="9"/>
  </w:num>
  <w:num w:numId="9">
    <w:abstractNumId w:val="10"/>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12"/>
    <w:rsid w:val="00006F37"/>
    <w:rsid w:val="000110DD"/>
    <w:rsid w:val="00011C56"/>
    <w:rsid w:val="00012CA7"/>
    <w:rsid w:val="00016B12"/>
    <w:rsid w:val="00020C4C"/>
    <w:rsid w:val="00023888"/>
    <w:rsid w:val="00025B7E"/>
    <w:rsid w:val="0002761E"/>
    <w:rsid w:val="00031100"/>
    <w:rsid w:val="00031CB3"/>
    <w:rsid w:val="00033A46"/>
    <w:rsid w:val="0003498C"/>
    <w:rsid w:val="00041B00"/>
    <w:rsid w:val="00043EB5"/>
    <w:rsid w:val="000448C4"/>
    <w:rsid w:val="00046547"/>
    <w:rsid w:val="00055645"/>
    <w:rsid w:val="000576E4"/>
    <w:rsid w:val="00066A1D"/>
    <w:rsid w:val="00066D94"/>
    <w:rsid w:val="00073A2F"/>
    <w:rsid w:val="00073F3C"/>
    <w:rsid w:val="00080C5A"/>
    <w:rsid w:val="00082277"/>
    <w:rsid w:val="0008443C"/>
    <w:rsid w:val="00092DEC"/>
    <w:rsid w:val="00093CE3"/>
    <w:rsid w:val="000A6252"/>
    <w:rsid w:val="000B7948"/>
    <w:rsid w:val="000C1D7D"/>
    <w:rsid w:val="000C585E"/>
    <w:rsid w:val="000C7D3B"/>
    <w:rsid w:val="000D21A2"/>
    <w:rsid w:val="000D664C"/>
    <w:rsid w:val="000D68F6"/>
    <w:rsid w:val="000D6F1E"/>
    <w:rsid w:val="000F0BC2"/>
    <w:rsid w:val="000F1DD6"/>
    <w:rsid w:val="000F6964"/>
    <w:rsid w:val="000F77D0"/>
    <w:rsid w:val="00101EEB"/>
    <w:rsid w:val="001049DD"/>
    <w:rsid w:val="0010523F"/>
    <w:rsid w:val="001063A1"/>
    <w:rsid w:val="00110813"/>
    <w:rsid w:val="00112999"/>
    <w:rsid w:val="00113213"/>
    <w:rsid w:val="00113985"/>
    <w:rsid w:val="0011671E"/>
    <w:rsid w:val="00123F59"/>
    <w:rsid w:val="0012671B"/>
    <w:rsid w:val="00131C26"/>
    <w:rsid w:val="00133CB8"/>
    <w:rsid w:val="001374A4"/>
    <w:rsid w:val="001375EB"/>
    <w:rsid w:val="00141757"/>
    <w:rsid w:val="00146D8F"/>
    <w:rsid w:val="00153F82"/>
    <w:rsid w:val="00157EA5"/>
    <w:rsid w:val="0016004D"/>
    <w:rsid w:val="00161C43"/>
    <w:rsid w:val="001648F1"/>
    <w:rsid w:val="00165233"/>
    <w:rsid w:val="00170E47"/>
    <w:rsid w:val="001710BF"/>
    <w:rsid w:val="00172B7F"/>
    <w:rsid w:val="00176392"/>
    <w:rsid w:val="00180AA6"/>
    <w:rsid w:val="00182733"/>
    <w:rsid w:val="00186309"/>
    <w:rsid w:val="0018738D"/>
    <w:rsid w:val="00195276"/>
    <w:rsid w:val="001971B1"/>
    <w:rsid w:val="001A54AC"/>
    <w:rsid w:val="001B4516"/>
    <w:rsid w:val="001C00E7"/>
    <w:rsid w:val="001C0C03"/>
    <w:rsid w:val="001C4159"/>
    <w:rsid w:val="001D66A0"/>
    <w:rsid w:val="001E3B19"/>
    <w:rsid w:val="001F19BC"/>
    <w:rsid w:val="001F6328"/>
    <w:rsid w:val="00201090"/>
    <w:rsid w:val="00203D75"/>
    <w:rsid w:val="002046AB"/>
    <w:rsid w:val="00211E0A"/>
    <w:rsid w:val="00212AC0"/>
    <w:rsid w:val="00216C40"/>
    <w:rsid w:val="00216D73"/>
    <w:rsid w:val="00224375"/>
    <w:rsid w:val="00226C2F"/>
    <w:rsid w:val="0023107C"/>
    <w:rsid w:val="00235A9B"/>
    <w:rsid w:val="0023737E"/>
    <w:rsid w:val="00252B24"/>
    <w:rsid w:val="00260088"/>
    <w:rsid w:val="002604F9"/>
    <w:rsid w:val="00264B42"/>
    <w:rsid w:val="00265BB1"/>
    <w:rsid w:val="00270B31"/>
    <w:rsid w:val="0027291B"/>
    <w:rsid w:val="00272D46"/>
    <w:rsid w:val="00273822"/>
    <w:rsid w:val="0027643B"/>
    <w:rsid w:val="00280A0F"/>
    <w:rsid w:val="00287E1B"/>
    <w:rsid w:val="00287E89"/>
    <w:rsid w:val="002970E4"/>
    <w:rsid w:val="002A2084"/>
    <w:rsid w:val="002A258B"/>
    <w:rsid w:val="002A2B13"/>
    <w:rsid w:val="002B0E61"/>
    <w:rsid w:val="002B23D4"/>
    <w:rsid w:val="002B2983"/>
    <w:rsid w:val="002B626F"/>
    <w:rsid w:val="002C72B6"/>
    <w:rsid w:val="002C7A8D"/>
    <w:rsid w:val="002D4754"/>
    <w:rsid w:val="002D5F21"/>
    <w:rsid w:val="002D6E38"/>
    <w:rsid w:val="002D74AC"/>
    <w:rsid w:val="002E2615"/>
    <w:rsid w:val="002E2F6F"/>
    <w:rsid w:val="002E32BF"/>
    <w:rsid w:val="002E615D"/>
    <w:rsid w:val="002E626E"/>
    <w:rsid w:val="002F0FB0"/>
    <w:rsid w:val="002F4544"/>
    <w:rsid w:val="002F4E73"/>
    <w:rsid w:val="002F62CC"/>
    <w:rsid w:val="002F6B05"/>
    <w:rsid w:val="0030455C"/>
    <w:rsid w:val="003046E2"/>
    <w:rsid w:val="00305A77"/>
    <w:rsid w:val="003065DC"/>
    <w:rsid w:val="00320934"/>
    <w:rsid w:val="00327018"/>
    <w:rsid w:val="00330E7C"/>
    <w:rsid w:val="00331987"/>
    <w:rsid w:val="00331CB5"/>
    <w:rsid w:val="00337749"/>
    <w:rsid w:val="0034217B"/>
    <w:rsid w:val="00346BCB"/>
    <w:rsid w:val="0035625F"/>
    <w:rsid w:val="003661C0"/>
    <w:rsid w:val="00366544"/>
    <w:rsid w:val="00372E44"/>
    <w:rsid w:val="003740ED"/>
    <w:rsid w:val="00374DCE"/>
    <w:rsid w:val="00377460"/>
    <w:rsid w:val="003808AE"/>
    <w:rsid w:val="00386A45"/>
    <w:rsid w:val="003904DD"/>
    <w:rsid w:val="00396CF2"/>
    <w:rsid w:val="003A78BE"/>
    <w:rsid w:val="003B2B82"/>
    <w:rsid w:val="003B3519"/>
    <w:rsid w:val="003B3D8D"/>
    <w:rsid w:val="003B3F04"/>
    <w:rsid w:val="003C0B8C"/>
    <w:rsid w:val="003C54C1"/>
    <w:rsid w:val="003D15E7"/>
    <w:rsid w:val="003D4374"/>
    <w:rsid w:val="003D4572"/>
    <w:rsid w:val="003D47E8"/>
    <w:rsid w:val="003D5AC1"/>
    <w:rsid w:val="003D68B4"/>
    <w:rsid w:val="003D6A6F"/>
    <w:rsid w:val="003E5E0C"/>
    <w:rsid w:val="003F1B87"/>
    <w:rsid w:val="003F4397"/>
    <w:rsid w:val="00400868"/>
    <w:rsid w:val="0040290C"/>
    <w:rsid w:val="004031A1"/>
    <w:rsid w:val="00405639"/>
    <w:rsid w:val="004102B5"/>
    <w:rsid w:val="00415814"/>
    <w:rsid w:val="004176E0"/>
    <w:rsid w:val="00423BEE"/>
    <w:rsid w:val="00425899"/>
    <w:rsid w:val="00434CD5"/>
    <w:rsid w:val="00435C09"/>
    <w:rsid w:val="00440712"/>
    <w:rsid w:val="004452F1"/>
    <w:rsid w:val="004537C4"/>
    <w:rsid w:val="00462BD2"/>
    <w:rsid w:val="00463A69"/>
    <w:rsid w:val="00464E20"/>
    <w:rsid w:val="00473715"/>
    <w:rsid w:val="00475FBF"/>
    <w:rsid w:val="00481019"/>
    <w:rsid w:val="0048302C"/>
    <w:rsid w:val="0048634C"/>
    <w:rsid w:val="00491065"/>
    <w:rsid w:val="004928C7"/>
    <w:rsid w:val="004959FF"/>
    <w:rsid w:val="00496743"/>
    <w:rsid w:val="00497855"/>
    <w:rsid w:val="004A4ED3"/>
    <w:rsid w:val="004B260E"/>
    <w:rsid w:val="004B486B"/>
    <w:rsid w:val="004B4B6E"/>
    <w:rsid w:val="004C1F1B"/>
    <w:rsid w:val="004C328B"/>
    <w:rsid w:val="004D670D"/>
    <w:rsid w:val="004E2C74"/>
    <w:rsid w:val="005062E9"/>
    <w:rsid w:val="0050649B"/>
    <w:rsid w:val="00510DCC"/>
    <w:rsid w:val="0051403A"/>
    <w:rsid w:val="00516601"/>
    <w:rsid w:val="0052382B"/>
    <w:rsid w:val="00524E5A"/>
    <w:rsid w:val="00525154"/>
    <w:rsid w:val="00527165"/>
    <w:rsid w:val="00530546"/>
    <w:rsid w:val="005312A9"/>
    <w:rsid w:val="005354EE"/>
    <w:rsid w:val="00544899"/>
    <w:rsid w:val="0054519C"/>
    <w:rsid w:val="00546D61"/>
    <w:rsid w:val="00547E45"/>
    <w:rsid w:val="00551EE2"/>
    <w:rsid w:val="00554CBD"/>
    <w:rsid w:val="00561BC1"/>
    <w:rsid w:val="00562301"/>
    <w:rsid w:val="00565572"/>
    <w:rsid w:val="00571BB6"/>
    <w:rsid w:val="00574555"/>
    <w:rsid w:val="00577DB7"/>
    <w:rsid w:val="00583A7A"/>
    <w:rsid w:val="00587AF5"/>
    <w:rsid w:val="00591EE6"/>
    <w:rsid w:val="005B61E9"/>
    <w:rsid w:val="005C22FD"/>
    <w:rsid w:val="005C5D14"/>
    <w:rsid w:val="005C5D61"/>
    <w:rsid w:val="005D5346"/>
    <w:rsid w:val="005D7025"/>
    <w:rsid w:val="005E2144"/>
    <w:rsid w:val="005F3788"/>
    <w:rsid w:val="0060469D"/>
    <w:rsid w:val="00605F16"/>
    <w:rsid w:val="00606D09"/>
    <w:rsid w:val="00614C06"/>
    <w:rsid w:val="00615C38"/>
    <w:rsid w:val="00616322"/>
    <w:rsid w:val="00616C4F"/>
    <w:rsid w:val="00617A9C"/>
    <w:rsid w:val="00621450"/>
    <w:rsid w:val="00621A2C"/>
    <w:rsid w:val="006221F4"/>
    <w:rsid w:val="0062238C"/>
    <w:rsid w:val="00622A4C"/>
    <w:rsid w:val="006311FC"/>
    <w:rsid w:val="00637649"/>
    <w:rsid w:val="00652A14"/>
    <w:rsid w:val="006548C8"/>
    <w:rsid w:val="00657180"/>
    <w:rsid w:val="006604E9"/>
    <w:rsid w:val="00675857"/>
    <w:rsid w:val="006923D6"/>
    <w:rsid w:val="006A45A3"/>
    <w:rsid w:val="006A74FB"/>
    <w:rsid w:val="006B019F"/>
    <w:rsid w:val="006B3CAF"/>
    <w:rsid w:val="006B46E5"/>
    <w:rsid w:val="006B6183"/>
    <w:rsid w:val="006D1782"/>
    <w:rsid w:val="006D3422"/>
    <w:rsid w:val="006E1DDF"/>
    <w:rsid w:val="006E6898"/>
    <w:rsid w:val="006F0989"/>
    <w:rsid w:val="006F28D7"/>
    <w:rsid w:val="006F3734"/>
    <w:rsid w:val="006F4519"/>
    <w:rsid w:val="006F6A2A"/>
    <w:rsid w:val="0070130F"/>
    <w:rsid w:val="00702CCB"/>
    <w:rsid w:val="007055DA"/>
    <w:rsid w:val="007076A1"/>
    <w:rsid w:val="007141C4"/>
    <w:rsid w:val="007170F0"/>
    <w:rsid w:val="0071788A"/>
    <w:rsid w:val="00720821"/>
    <w:rsid w:val="00724340"/>
    <w:rsid w:val="007264A3"/>
    <w:rsid w:val="007338E1"/>
    <w:rsid w:val="00740E3D"/>
    <w:rsid w:val="0074679D"/>
    <w:rsid w:val="0075181D"/>
    <w:rsid w:val="00752A22"/>
    <w:rsid w:val="00755C0E"/>
    <w:rsid w:val="00756132"/>
    <w:rsid w:val="00776362"/>
    <w:rsid w:val="007805CF"/>
    <w:rsid w:val="00780E96"/>
    <w:rsid w:val="007830E1"/>
    <w:rsid w:val="00790568"/>
    <w:rsid w:val="00792245"/>
    <w:rsid w:val="00797FE7"/>
    <w:rsid w:val="007A2762"/>
    <w:rsid w:val="007A3AAB"/>
    <w:rsid w:val="007A729E"/>
    <w:rsid w:val="007B4A2A"/>
    <w:rsid w:val="007B6F90"/>
    <w:rsid w:val="007C2C9F"/>
    <w:rsid w:val="007C34C3"/>
    <w:rsid w:val="007C5AA6"/>
    <w:rsid w:val="007D1406"/>
    <w:rsid w:val="007D5814"/>
    <w:rsid w:val="007E1605"/>
    <w:rsid w:val="007E1C23"/>
    <w:rsid w:val="007E346C"/>
    <w:rsid w:val="007F3637"/>
    <w:rsid w:val="007F3CA5"/>
    <w:rsid w:val="00804421"/>
    <w:rsid w:val="00804CFD"/>
    <w:rsid w:val="00812356"/>
    <w:rsid w:val="0081361F"/>
    <w:rsid w:val="008240EE"/>
    <w:rsid w:val="00825E0C"/>
    <w:rsid w:val="00831320"/>
    <w:rsid w:val="0083479A"/>
    <w:rsid w:val="008375ED"/>
    <w:rsid w:val="00845714"/>
    <w:rsid w:val="0085052E"/>
    <w:rsid w:val="0085087F"/>
    <w:rsid w:val="008537F0"/>
    <w:rsid w:val="008539FA"/>
    <w:rsid w:val="008631B1"/>
    <w:rsid w:val="00864AF3"/>
    <w:rsid w:val="008655D9"/>
    <w:rsid w:val="00866431"/>
    <w:rsid w:val="00876EC0"/>
    <w:rsid w:val="00886EEF"/>
    <w:rsid w:val="008A6B17"/>
    <w:rsid w:val="008B46F4"/>
    <w:rsid w:val="008C7B71"/>
    <w:rsid w:val="008D4774"/>
    <w:rsid w:val="008D61E2"/>
    <w:rsid w:val="008D62B3"/>
    <w:rsid w:val="008E03EB"/>
    <w:rsid w:val="008E2298"/>
    <w:rsid w:val="008F07F7"/>
    <w:rsid w:val="008F0FBE"/>
    <w:rsid w:val="008F2CCA"/>
    <w:rsid w:val="0090674E"/>
    <w:rsid w:val="00912D2B"/>
    <w:rsid w:val="00914510"/>
    <w:rsid w:val="00916F37"/>
    <w:rsid w:val="00926106"/>
    <w:rsid w:val="00926887"/>
    <w:rsid w:val="009317D4"/>
    <w:rsid w:val="009327E0"/>
    <w:rsid w:val="009335D6"/>
    <w:rsid w:val="00935F51"/>
    <w:rsid w:val="00936B18"/>
    <w:rsid w:val="00947ECE"/>
    <w:rsid w:val="00950248"/>
    <w:rsid w:val="009528CB"/>
    <w:rsid w:val="0096598B"/>
    <w:rsid w:val="00972438"/>
    <w:rsid w:val="009761D5"/>
    <w:rsid w:val="00981FA5"/>
    <w:rsid w:val="00982200"/>
    <w:rsid w:val="00982641"/>
    <w:rsid w:val="009853C4"/>
    <w:rsid w:val="009952DF"/>
    <w:rsid w:val="009A4CD6"/>
    <w:rsid w:val="009A4FC8"/>
    <w:rsid w:val="009A547F"/>
    <w:rsid w:val="009A6774"/>
    <w:rsid w:val="009B17D4"/>
    <w:rsid w:val="009C2FA3"/>
    <w:rsid w:val="009C35AF"/>
    <w:rsid w:val="009C574F"/>
    <w:rsid w:val="009D03C0"/>
    <w:rsid w:val="009D4479"/>
    <w:rsid w:val="009D799B"/>
    <w:rsid w:val="009D7CB0"/>
    <w:rsid w:val="009F10FF"/>
    <w:rsid w:val="009F2054"/>
    <w:rsid w:val="009F78B8"/>
    <w:rsid w:val="00A04AA2"/>
    <w:rsid w:val="00A116A4"/>
    <w:rsid w:val="00A24B18"/>
    <w:rsid w:val="00A30966"/>
    <w:rsid w:val="00A3277E"/>
    <w:rsid w:val="00A340FA"/>
    <w:rsid w:val="00A50B60"/>
    <w:rsid w:val="00A562D5"/>
    <w:rsid w:val="00A5672B"/>
    <w:rsid w:val="00A62FB1"/>
    <w:rsid w:val="00A67680"/>
    <w:rsid w:val="00A70FEF"/>
    <w:rsid w:val="00A711A6"/>
    <w:rsid w:val="00A73885"/>
    <w:rsid w:val="00A75414"/>
    <w:rsid w:val="00A81BC4"/>
    <w:rsid w:val="00A91CA2"/>
    <w:rsid w:val="00A97278"/>
    <w:rsid w:val="00AA0549"/>
    <w:rsid w:val="00AA7F5D"/>
    <w:rsid w:val="00AD5EE4"/>
    <w:rsid w:val="00AD7038"/>
    <w:rsid w:val="00AD7944"/>
    <w:rsid w:val="00AE281F"/>
    <w:rsid w:val="00AE7F37"/>
    <w:rsid w:val="00B009B1"/>
    <w:rsid w:val="00B01844"/>
    <w:rsid w:val="00B064E2"/>
    <w:rsid w:val="00B13C35"/>
    <w:rsid w:val="00B15D7D"/>
    <w:rsid w:val="00B2155C"/>
    <w:rsid w:val="00B215F4"/>
    <w:rsid w:val="00B24B98"/>
    <w:rsid w:val="00B26228"/>
    <w:rsid w:val="00B331AC"/>
    <w:rsid w:val="00B40F88"/>
    <w:rsid w:val="00B42C63"/>
    <w:rsid w:val="00B5249E"/>
    <w:rsid w:val="00B60912"/>
    <w:rsid w:val="00B7278F"/>
    <w:rsid w:val="00B74B6B"/>
    <w:rsid w:val="00B7748F"/>
    <w:rsid w:val="00B774C4"/>
    <w:rsid w:val="00B77F81"/>
    <w:rsid w:val="00B81A2E"/>
    <w:rsid w:val="00B83719"/>
    <w:rsid w:val="00B83904"/>
    <w:rsid w:val="00B93543"/>
    <w:rsid w:val="00B93961"/>
    <w:rsid w:val="00B95BE4"/>
    <w:rsid w:val="00B97DD6"/>
    <w:rsid w:val="00BA04CA"/>
    <w:rsid w:val="00BA5244"/>
    <w:rsid w:val="00BB3ED9"/>
    <w:rsid w:val="00BC3184"/>
    <w:rsid w:val="00BD0122"/>
    <w:rsid w:val="00BD1EF9"/>
    <w:rsid w:val="00BD3013"/>
    <w:rsid w:val="00BD46C3"/>
    <w:rsid w:val="00BD71E8"/>
    <w:rsid w:val="00BE017F"/>
    <w:rsid w:val="00BE094F"/>
    <w:rsid w:val="00BE2E55"/>
    <w:rsid w:val="00BE56E6"/>
    <w:rsid w:val="00BE5996"/>
    <w:rsid w:val="00BE6F79"/>
    <w:rsid w:val="00BF0538"/>
    <w:rsid w:val="00BF1D5C"/>
    <w:rsid w:val="00BF582D"/>
    <w:rsid w:val="00BF62B5"/>
    <w:rsid w:val="00C15D77"/>
    <w:rsid w:val="00C211BE"/>
    <w:rsid w:val="00C30AD7"/>
    <w:rsid w:val="00C41D17"/>
    <w:rsid w:val="00C46D96"/>
    <w:rsid w:val="00C50A68"/>
    <w:rsid w:val="00C5538B"/>
    <w:rsid w:val="00C56442"/>
    <w:rsid w:val="00C56812"/>
    <w:rsid w:val="00C60034"/>
    <w:rsid w:val="00C65985"/>
    <w:rsid w:val="00C71FA5"/>
    <w:rsid w:val="00C820B1"/>
    <w:rsid w:val="00C8702C"/>
    <w:rsid w:val="00C903B6"/>
    <w:rsid w:val="00C957AB"/>
    <w:rsid w:val="00CA4D7A"/>
    <w:rsid w:val="00CA5A2E"/>
    <w:rsid w:val="00CB1BE8"/>
    <w:rsid w:val="00CB1CA2"/>
    <w:rsid w:val="00CB54C6"/>
    <w:rsid w:val="00CB6528"/>
    <w:rsid w:val="00CC1304"/>
    <w:rsid w:val="00CC6D37"/>
    <w:rsid w:val="00CD2B96"/>
    <w:rsid w:val="00CE06E0"/>
    <w:rsid w:val="00CE0B3E"/>
    <w:rsid w:val="00CE296F"/>
    <w:rsid w:val="00CE3ABF"/>
    <w:rsid w:val="00CF1D81"/>
    <w:rsid w:val="00D01706"/>
    <w:rsid w:val="00D06512"/>
    <w:rsid w:val="00D109FC"/>
    <w:rsid w:val="00D15B2F"/>
    <w:rsid w:val="00D2554D"/>
    <w:rsid w:val="00D34151"/>
    <w:rsid w:val="00D35F7B"/>
    <w:rsid w:val="00D43F7F"/>
    <w:rsid w:val="00D44655"/>
    <w:rsid w:val="00D539B0"/>
    <w:rsid w:val="00D65F75"/>
    <w:rsid w:val="00D6654E"/>
    <w:rsid w:val="00D70F5F"/>
    <w:rsid w:val="00D82763"/>
    <w:rsid w:val="00D82EA7"/>
    <w:rsid w:val="00D9130A"/>
    <w:rsid w:val="00D9233E"/>
    <w:rsid w:val="00D92E75"/>
    <w:rsid w:val="00D95F9E"/>
    <w:rsid w:val="00DA0C2F"/>
    <w:rsid w:val="00DA3ADC"/>
    <w:rsid w:val="00DA5FBE"/>
    <w:rsid w:val="00DA675B"/>
    <w:rsid w:val="00DA7FDF"/>
    <w:rsid w:val="00DB2E30"/>
    <w:rsid w:val="00DB489E"/>
    <w:rsid w:val="00DB54B6"/>
    <w:rsid w:val="00DC1E1C"/>
    <w:rsid w:val="00DD518A"/>
    <w:rsid w:val="00DE064D"/>
    <w:rsid w:val="00DE3593"/>
    <w:rsid w:val="00DE4009"/>
    <w:rsid w:val="00DF2585"/>
    <w:rsid w:val="00DF56C0"/>
    <w:rsid w:val="00DF6BA4"/>
    <w:rsid w:val="00E04546"/>
    <w:rsid w:val="00E05343"/>
    <w:rsid w:val="00E05CC2"/>
    <w:rsid w:val="00E10EB8"/>
    <w:rsid w:val="00E112E4"/>
    <w:rsid w:val="00E142C4"/>
    <w:rsid w:val="00E155C5"/>
    <w:rsid w:val="00E16FB0"/>
    <w:rsid w:val="00E1746E"/>
    <w:rsid w:val="00E261EC"/>
    <w:rsid w:val="00E27CE2"/>
    <w:rsid w:val="00E32EE6"/>
    <w:rsid w:val="00E41868"/>
    <w:rsid w:val="00E57E25"/>
    <w:rsid w:val="00E648ED"/>
    <w:rsid w:val="00E65B05"/>
    <w:rsid w:val="00E75FB3"/>
    <w:rsid w:val="00E80990"/>
    <w:rsid w:val="00E81116"/>
    <w:rsid w:val="00E82401"/>
    <w:rsid w:val="00E84DCD"/>
    <w:rsid w:val="00E855C8"/>
    <w:rsid w:val="00E866DC"/>
    <w:rsid w:val="00E90A5A"/>
    <w:rsid w:val="00E93688"/>
    <w:rsid w:val="00EA04AF"/>
    <w:rsid w:val="00EB0C96"/>
    <w:rsid w:val="00EB22A4"/>
    <w:rsid w:val="00EB7228"/>
    <w:rsid w:val="00EC6F1F"/>
    <w:rsid w:val="00ED0BFB"/>
    <w:rsid w:val="00ED3A3C"/>
    <w:rsid w:val="00EE46A7"/>
    <w:rsid w:val="00EE4C9C"/>
    <w:rsid w:val="00EF2BE3"/>
    <w:rsid w:val="00EF3EAE"/>
    <w:rsid w:val="00EF6915"/>
    <w:rsid w:val="00EF7B09"/>
    <w:rsid w:val="00F03554"/>
    <w:rsid w:val="00F04FD9"/>
    <w:rsid w:val="00F1170E"/>
    <w:rsid w:val="00F13AA3"/>
    <w:rsid w:val="00F143CA"/>
    <w:rsid w:val="00F200C9"/>
    <w:rsid w:val="00F21F2D"/>
    <w:rsid w:val="00F25F52"/>
    <w:rsid w:val="00F346B6"/>
    <w:rsid w:val="00F43910"/>
    <w:rsid w:val="00F452A0"/>
    <w:rsid w:val="00F46E19"/>
    <w:rsid w:val="00F52563"/>
    <w:rsid w:val="00F5474E"/>
    <w:rsid w:val="00F61806"/>
    <w:rsid w:val="00F66D7D"/>
    <w:rsid w:val="00F67231"/>
    <w:rsid w:val="00F7068B"/>
    <w:rsid w:val="00F75971"/>
    <w:rsid w:val="00F77E03"/>
    <w:rsid w:val="00F9046D"/>
    <w:rsid w:val="00F94F87"/>
    <w:rsid w:val="00F9703B"/>
    <w:rsid w:val="00F9759D"/>
    <w:rsid w:val="00FA0B63"/>
    <w:rsid w:val="00FA3614"/>
    <w:rsid w:val="00FA474B"/>
    <w:rsid w:val="00FA4FCA"/>
    <w:rsid w:val="00FA70E5"/>
    <w:rsid w:val="00FA7877"/>
    <w:rsid w:val="00FC306A"/>
    <w:rsid w:val="00FC71F7"/>
    <w:rsid w:val="00FD0762"/>
    <w:rsid w:val="00FD3C22"/>
    <w:rsid w:val="00FD5630"/>
    <w:rsid w:val="00FE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BF16"/>
  <w15:docId w15:val="{DA222855-2261-44AD-815A-C3A2259F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sz w:val="40"/>
      <w:szCs w:val="40"/>
    </w:rPr>
  </w:style>
  <w:style w:type="paragraph" w:styleId="Heading2">
    <w:name w:val="heading 2"/>
    <w:basedOn w:val="Normal"/>
    <w:uiPriority w:val="9"/>
    <w:unhideWhenUsed/>
    <w:qFormat/>
    <w:pPr>
      <w:ind w:left="140"/>
      <w:outlineLvl w:val="1"/>
    </w:pPr>
    <w:rPr>
      <w:rFonts w:ascii="Trebuchet MS" w:eastAsia="Trebuchet MS" w:hAnsi="Trebuchet MS" w:cs="Trebuchet MS"/>
      <w:i/>
      <w:sz w:val="24"/>
      <w:szCs w:val="24"/>
    </w:rPr>
  </w:style>
  <w:style w:type="paragraph" w:styleId="Heading3">
    <w:name w:val="heading 3"/>
    <w:basedOn w:val="Normal"/>
    <w:uiPriority w:val="9"/>
    <w:unhideWhenUsed/>
    <w:qFormat/>
    <w:pPr>
      <w:ind w:left="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1"/>
    </w:pPr>
    <w:rPr>
      <w:sz w:val="20"/>
      <w:szCs w:val="20"/>
    </w:rPr>
  </w:style>
  <w:style w:type="paragraph" w:styleId="Title">
    <w:name w:val="Title"/>
    <w:basedOn w:val="Normal"/>
    <w:uiPriority w:val="10"/>
    <w:qFormat/>
    <w:pPr>
      <w:spacing w:before="94"/>
      <w:ind w:left="260" w:right="2053"/>
    </w:pPr>
    <w:rPr>
      <w:sz w:val="60"/>
      <w:szCs w:val="60"/>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1BC1"/>
    <w:rPr>
      <w:color w:val="0000FF" w:themeColor="hyperlink"/>
      <w:u w:val="single"/>
    </w:rPr>
  </w:style>
  <w:style w:type="table" w:styleId="TableGrid">
    <w:name w:val="Table Grid"/>
    <w:basedOn w:val="TableNormal"/>
    <w:uiPriority w:val="59"/>
    <w:rsid w:val="00561BC1"/>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1BC1"/>
    <w:rPr>
      <w:color w:val="800080" w:themeColor="followedHyperlink"/>
      <w:u w:val="single"/>
    </w:rPr>
  </w:style>
  <w:style w:type="paragraph" w:styleId="Header">
    <w:name w:val="header"/>
    <w:basedOn w:val="Normal"/>
    <w:link w:val="HeaderChar"/>
    <w:uiPriority w:val="99"/>
    <w:unhideWhenUsed/>
    <w:rsid w:val="00561BC1"/>
    <w:pPr>
      <w:tabs>
        <w:tab w:val="center" w:pos="4680"/>
        <w:tab w:val="right" w:pos="9360"/>
      </w:tabs>
    </w:pPr>
  </w:style>
  <w:style w:type="character" w:customStyle="1" w:styleId="HeaderChar">
    <w:name w:val="Header Char"/>
    <w:basedOn w:val="DefaultParagraphFont"/>
    <w:link w:val="Header"/>
    <w:uiPriority w:val="99"/>
    <w:rsid w:val="00561BC1"/>
    <w:rPr>
      <w:rFonts w:ascii="Arial" w:eastAsia="Arial" w:hAnsi="Arial" w:cs="Arial"/>
    </w:rPr>
  </w:style>
  <w:style w:type="paragraph" w:styleId="Footer">
    <w:name w:val="footer"/>
    <w:basedOn w:val="Normal"/>
    <w:link w:val="FooterChar"/>
    <w:uiPriority w:val="99"/>
    <w:unhideWhenUsed/>
    <w:rsid w:val="00561BC1"/>
    <w:pPr>
      <w:tabs>
        <w:tab w:val="center" w:pos="4680"/>
        <w:tab w:val="right" w:pos="9360"/>
      </w:tabs>
    </w:pPr>
  </w:style>
  <w:style w:type="character" w:customStyle="1" w:styleId="FooterChar">
    <w:name w:val="Footer Char"/>
    <w:basedOn w:val="DefaultParagraphFont"/>
    <w:link w:val="Footer"/>
    <w:uiPriority w:val="99"/>
    <w:rsid w:val="00561BC1"/>
    <w:rPr>
      <w:rFonts w:ascii="Arial" w:eastAsia="Arial" w:hAnsi="Arial" w:cs="Arial"/>
    </w:rPr>
  </w:style>
  <w:style w:type="paragraph" w:styleId="BalloonText">
    <w:name w:val="Balloon Text"/>
    <w:basedOn w:val="Normal"/>
    <w:link w:val="BalloonTextChar"/>
    <w:uiPriority w:val="99"/>
    <w:semiHidden/>
    <w:unhideWhenUsed/>
    <w:rsid w:val="00561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1"/>
    <w:rPr>
      <w:rFonts w:ascii="Segoe UI" w:eastAsia="Arial" w:hAnsi="Segoe UI" w:cs="Segoe UI"/>
      <w:sz w:val="18"/>
      <w:szCs w:val="18"/>
    </w:rPr>
  </w:style>
  <w:style w:type="paragraph" w:styleId="CommentText">
    <w:name w:val="annotation text"/>
    <w:basedOn w:val="Normal"/>
    <w:link w:val="CommentTextChar"/>
    <w:uiPriority w:val="99"/>
    <w:unhideWhenUsed/>
    <w:rsid w:val="007C5AA6"/>
    <w:pPr>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C5AA6"/>
    <w:rPr>
      <w:sz w:val="20"/>
      <w:szCs w:val="20"/>
    </w:rPr>
  </w:style>
  <w:style w:type="character" w:styleId="CommentReference">
    <w:name w:val="annotation reference"/>
    <w:basedOn w:val="DefaultParagraphFont"/>
    <w:uiPriority w:val="99"/>
    <w:semiHidden/>
    <w:unhideWhenUsed/>
    <w:rsid w:val="007B4A2A"/>
    <w:rPr>
      <w:sz w:val="16"/>
      <w:szCs w:val="16"/>
    </w:rPr>
  </w:style>
  <w:style w:type="paragraph" w:styleId="CommentSubject">
    <w:name w:val="annotation subject"/>
    <w:basedOn w:val="CommentText"/>
    <w:next w:val="CommentText"/>
    <w:link w:val="CommentSubjectChar"/>
    <w:uiPriority w:val="99"/>
    <w:semiHidden/>
    <w:unhideWhenUsed/>
    <w:rsid w:val="007B4A2A"/>
    <w:pPr>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7B4A2A"/>
    <w:rPr>
      <w:rFonts w:ascii="Arial" w:eastAsia="Arial" w:hAnsi="Arial" w:cs="Arial"/>
      <w:b/>
      <w:bCs/>
      <w:sz w:val="20"/>
      <w:szCs w:val="20"/>
    </w:rPr>
  </w:style>
  <w:style w:type="paragraph" w:styleId="Revision">
    <w:name w:val="Revision"/>
    <w:hidden/>
    <w:uiPriority w:val="99"/>
    <w:semiHidden/>
    <w:rsid w:val="007B4A2A"/>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04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20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about-ebsa/our-activities/resource-center/information-letters/05-17-2002" TargetMode="External"/><Relationship Id="rId18" Type="http://schemas.openxmlformats.org/officeDocument/2006/relationships/hyperlink" Target="https://www.dol.gov/agencies/ebsa/about-ebsa/our-activities/resource-center/information-letters/05-17-20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po.gov/fdsys/pkg/CFR-2009-title29-vol9/pdf/CFR-2009-title29-vol9-sec2520-103-8.pdf" TargetMode="External"/><Relationship Id="rId17" Type="http://schemas.openxmlformats.org/officeDocument/2006/relationships/hyperlink" Target="https://www.dol.gov/agencies/ebsa/about-ebsa/our-activities/resource-center/information-letters/05-17-2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po.gov/fdsys/pkg/CFR-2009-title29-vol9/pdf/CFR-2009-title29-vol9-sec2520-103-5.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ol.gov/agencies/ebsa/about-ebsa/our-activities/resource-center/information-letters/05-17-200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09-title29-vol9/pdf/CFR-2009-title29-vol9-sec2520-103-8.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313429e0e3e4c31a09a513f07c3196b xmlns="a4aa39f9-6c54-42f5-b319-89122c188832">
      <Terms xmlns="http://schemas.microsoft.com/office/infopath/2007/PartnerControls"/>
    </m313429e0e3e4c31a09a513f07c3196b>
    <b02ef9c9ba2b47a7a966ec85f27fc64b xmlns="a4aa39f9-6c54-42f5-b319-89122c188832">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6cb8239f-801e-4adc-bbbc-cc4bda2527fc</TermId>
        </TermInfo>
      </Terms>
    </b02ef9c9ba2b47a7a966ec85f27fc64b>
    <TaxCatchAll xmlns="a4aa39f9-6c54-42f5-b319-89122c188832">
      <Value>1</Value>
    </TaxCatchAll>
    <hd313e3cdfe647b3a6b09e2e2bc5fac2 xmlns="a4aa39f9-6c54-42f5-b319-89122c188832">
      <Terms xmlns="http://schemas.microsoft.com/office/infopath/2007/PartnerControls"/>
    </hd313e3cdfe647b3a6b09e2e2bc5fac2>
    <ac28b01270a741659ca1702f61e5905d xmlns="a4aa39f9-6c54-42f5-b319-89122c188832">
      <Terms xmlns="http://schemas.microsoft.com/office/infopath/2007/PartnerControls"/>
    </ac28b01270a741659ca1702f61e5905d>
    <_ip_UnifiedCompliancePolicyProperties xmlns="http://schemas.microsoft.com/sharepoint/v3" xsi:nil="true"/>
    <Owner xmlns="a4aa39f9-6c54-42f5-b319-89122c188832">
      <UserInfo>
        <DisplayName/>
        <AccountId xsi:nil="true"/>
        <AccountType/>
      </UserInfo>
    </Owner>
    <n098ebb87c784f83a42ec9af1bd9cecf xmlns="a4aa39f9-6c54-42f5-b319-89122c188832">
      <Terms xmlns="http://schemas.microsoft.com/office/infopath/2007/PartnerControls"/>
    </n098ebb87c784f83a42ec9af1bd9cecf>
  </documentManagement>
</p:properties>
</file>

<file path=customXml/item3.xml><?xml version="1.0" encoding="utf-8"?>
<ct:contentTypeSchema xmlns:ct="http://schemas.microsoft.com/office/2006/metadata/contentType" xmlns:ma="http://schemas.microsoft.com/office/2006/metadata/properties/metaAttributes" ct:_="" ma:_="" ma:contentTypeName="SPARK.Document" ma:contentTypeID="0x01010045287B932D1C4739A0C406ADC0B4048A005C387AAE40A21947B5B91F01301A4564" ma:contentTypeVersion="24" ma:contentTypeDescription="SPARK Document" ma:contentTypeScope="" ma:versionID="84c3e815157c4eead817f87342136378">
  <xsd:schema xmlns:xsd="http://www.w3.org/2001/XMLSchema" xmlns:xs="http://www.w3.org/2001/XMLSchema" xmlns:p="http://schemas.microsoft.com/office/2006/metadata/properties" xmlns:ns1="http://schemas.microsoft.com/sharepoint/v3" xmlns:ns2="a4aa39f9-6c54-42f5-b319-89122c188832" xmlns:ns3="b372ab15-976f-4ad5-9b77-5d9d5b7f2fdc" targetNamespace="http://schemas.microsoft.com/office/2006/metadata/properties" ma:root="true" ma:fieldsID="c0fe4ae85e03c550f8015af61c639835" ns1:_="" ns2:_="" ns3:_="">
    <xsd:import namespace="http://schemas.microsoft.com/sharepoint/v3"/>
    <xsd:import namespace="a4aa39f9-6c54-42f5-b319-89122c188832"/>
    <xsd:import namespace="b372ab15-976f-4ad5-9b77-5d9d5b7f2fdc"/>
    <xsd:element name="properties">
      <xsd:complexType>
        <xsd:sequence>
          <xsd:element name="documentManagement">
            <xsd:complexType>
              <xsd:all>
                <xsd:element ref="ns2:b02ef9c9ba2b47a7a966ec85f27fc64b" minOccurs="0"/>
                <xsd:element ref="ns2:TaxCatchAll" minOccurs="0"/>
                <xsd:element ref="ns2:TaxCatchAllLabel" minOccurs="0"/>
                <xsd:element ref="ns2:hd313e3cdfe647b3a6b09e2e2bc5fac2" minOccurs="0"/>
                <xsd:element ref="ns2:n098ebb87c784f83a42ec9af1bd9cecf" minOccurs="0"/>
                <xsd:element ref="ns2:Owner" minOccurs="0"/>
                <xsd:element ref="ns2:ac28b01270a741659ca1702f61e5905d" minOccurs="0"/>
                <xsd:element ref="ns2:m313429e0e3e4c31a09a513f07c3196b"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a39f9-6c54-42f5-b319-89122c188832" elementFormDefault="qualified">
    <xsd:import namespace="http://schemas.microsoft.com/office/2006/documentManagement/types"/>
    <xsd:import namespace="http://schemas.microsoft.com/office/infopath/2007/PartnerControls"/>
    <xsd:element name="b02ef9c9ba2b47a7a966ec85f27fc64b" ma:index="8" nillable="true" ma:taxonomy="true" ma:internalName="b02ef9c9ba2b47a7a966ec85f27fc64b" ma:taxonomyFieldName="Team" ma:displayName="Team" ma:default="1;#Marketing|6cb8239f-801e-4adc-bbbc-cc4bda2527fc" ma:fieldId="{b02ef9c9-ba2b-47a7-a966-ec85f27fc64b}" ma:taxonomyMulti="true" ma:sspId="44701a1a-db80-47b1-aa05-ddfc6fba7142" ma:termSetId="e75d72a3-1f4f-474a-80bd-cd7cc4e4395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f3c1a89-7829-458d-84e1-34b393143887}" ma:internalName="TaxCatchAll" ma:showField="CatchAllData"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f3c1a89-7829-458d-84e1-34b393143887}" ma:internalName="TaxCatchAllLabel" ma:readOnly="true" ma:showField="CatchAllDataLabel"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hd313e3cdfe647b3a6b09e2e2bc5fac2" ma:index="12" nillable="true" ma:taxonomy="true" ma:internalName="hd313e3cdfe647b3a6b09e2e2bc5fac2" ma:taxonomyFieldName="TeamType" ma:displayName="Team Type" ma:fieldId="{1d313e3c-dfe6-47b3-a6b0-9e2e2bc5fac2}" ma:sspId="44701a1a-db80-47b1-aa05-ddfc6fba7142" ma:termSetId="14664bb3-b598-4762-9d05-d5b859d6e09b" ma:anchorId="00000000-0000-0000-0000-000000000000" ma:open="false" ma:isKeyword="false">
      <xsd:complexType>
        <xsd:sequence>
          <xsd:element ref="pc:Terms" minOccurs="0" maxOccurs="1"/>
        </xsd:sequence>
      </xsd:complexType>
    </xsd:element>
    <xsd:element name="n098ebb87c784f83a42ec9af1bd9cecf" ma:index="14" nillable="true" ma:taxonomy="true" ma:internalName="n098ebb87c784f83a42ec9af1bd9cecf" ma:taxonomyFieldName="Topic" ma:displayName="Topic" ma:fieldId="{7098ebb8-7c78-4f83-a42e-c9af1bd9cecf}" ma:taxonomyMulti="true" ma:sspId="44701a1a-db80-47b1-aa05-ddfc6fba7142" ma:termSetId="8ca3fd85-7b5c-42e6-a6be-bfca5e182723" ma:anchorId="00000000-0000-0000-0000-000000000000" ma:open="false" ma:isKeyword="false">
      <xsd:complexType>
        <xsd:sequence>
          <xsd:element ref="pc:Terms" minOccurs="0" maxOccurs="1"/>
        </xsd:sequence>
      </xsd:complexType>
    </xsd:element>
    <xsd:element name="Owner" ma:index="16" nillable="true" ma:displayName="Owner" ma:description="Please select the owner this content applied to"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28b01270a741659ca1702f61e5905d" ma:index="17" nillable="true" ma:taxonomy="true" ma:internalName="ac28b01270a741659ca1702f61e5905d" ma:taxonomyFieldName="ResourceType" ma:displayName="Resource Type" ma:fieldId="{ac28b012-70a7-4165-9ca1-702f61e5905d}" ma:sspId="44701a1a-db80-47b1-aa05-ddfc6fba7142" ma:termSetId="5792e98d-b39f-42d0-961b-31f9dd407dee" ma:anchorId="00000000-0000-0000-0000-000000000000" ma:open="false" ma:isKeyword="false">
      <xsd:complexType>
        <xsd:sequence>
          <xsd:element ref="pc:Terms" minOccurs="0" maxOccurs="1"/>
        </xsd:sequence>
      </xsd:complexType>
    </xsd:element>
    <xsd:element name="m313429e0e3e4c31a09a513f07c3196b" ma:index="19" nillable="true" ma:taxonomy="true" ma:internalName="m313429e0e3e4c31a09a513f07c3196b" ma:taxonomyFieldName="CardType" ma:displayName="Card Type" ma:fieldId="{6313429e-0e3e-4c31-a09a-513f07c3196b}" ma:sspId="44701a1a-db80-47b1-aa05-ddfc6fba7142" ma:termSetId="1cf24322-559c-4176-9f6a-b42e4aadb548" ma:anchorId="00000000-0000-0000-0000-000000000000" ma:open="false" ma:isKeyword="fals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72ab15-976f-4ad5-9b77-5d9d5b7f2fdc"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5BE2-C65B-463B-A8E4-D1271350EA04}">
  <ds:schemaRefs>
    <ds:schemaRef ds:uri="http://schemas.microsoft.com/sharepoint/v3/contenttype/forms"/>
  </ds:schemaRefs>
</ds:datastoreItem>
</file>

<file path=customXml/itemProps2.xml><?xml version="1.0" encoding="utf-8"?>
<ds:datastoreItem xmlns:ds="http://schemas.openxmlformats.org/officeDocument/2006/customXml" ds:itemID="{DF1FBEBC-49B7-4B8B-926E-F830BCC19C09}">
  <ds:schemaRefs>
    <ds:schemaRef ds:uri="http://schemas.microsoft.com/office/2006/metadata/properties"/>
    <ds:schemaRef ds:uri="http://schemas.microsoft.com/office/infopath/2007/PartnerControls"/>
    <ds:schemaRef ds:uri="http://schemas.microsoft.com/sharepoint/v3"/>
    <ds:schemaRef ds:uri="a4aa39f9-6c54-42f5-b319-89122c188832"/>
  </ds:schemaRefs>
</ds:datastoreItem>
</file>

<file path=customXml/itemProps3.xml><?xml version="1.0" encoding="utf-8"?>
<ds:datastoreItem xmlns:ds="http://schemas.openxmlformats.org/officeDocument/2006/customXml" ds:itemID="{20F4099F-3BA2-43C3-8643-D7A53468B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a39f9-6c54-42f5-b319-89122c188832"/>
    <ds:schemaRef ds:uri="b372ab15-976f-4ad5-9b77-5d9d5b7f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53424-6357-442F-8A55-828F9AA5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EBPAQC Plan Sponsor Guidelines preparing an RFP</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EBPAQC Plan Sponsor Guidelines preparing an RFP</dc:title>
  <dc:creator>Melinda Nolen</dc:creator>
  <cp:lastModifiedBy>Leslie Loughlin</cp:lastModifiedBy>
  <cp:revision>2</cp:revision>
  <cp:lastPrinted>2020-10-06T19:31:00Z</cp:lastPrinted>
  <dcterms:created xsi:type="dcterms:W3CDTF">2022-03-19T10:37:00Z</dcterms:created>
  <dcterms:modified xsi:type="dcterms:W3CDTF">2022-03-19T10:37:00Z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2013</vt:lpwstr>
  </property>
  <property fmtid="{D5CDD505-2E9C-101B-9397-08002B2CF9AE}" pid="4" name="LastSaved">
    <vt:filetime>2020-10-02T00:00:00Z</vt:filetime>
  </property>
  <property fmtid="{D5CDD505-2E9C-101B-9397-08002B2CF9AE}" pid="5" name="ContentTypeId">
    <vt:lpwstr>0x01010045287B932D1C4739A0C406ADC0B4048A005C387AAE40A21947B5B91F01301A4564</vt:lpwstr>
  </property>
</Properties>
</file>